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3712" w14:textId="77777777" w:rsidR="00403593" w:rsidRPr="00403593" w:rsidRDefault="00403593" w:rsidP="00403593">
      <w:pPr>
        <w:pStyle w:val="Heading3"/>
        <w:jc w:val="center"/>
        <w:rPr>
          <w:color w:val="FF0000"/>
          <w:sz w:val="32"/>
        </w:rPr>
      </w:pPr>
      <w:bookmarkStart w:id="0" w:name="_GoBack"/>
      <w:bookmarkEnd w:id="0"/>
      <w:r w:rsidRPr="00403593">
        <w:rPr>
          <w:color w:val="FF0000"/>
          <w:sz w:val="32"/>
        </w:rPr>
        <w:t>«Різдв’яне паломництво до Меджугор'я»</w:t>
      </w:r>
    </w:p>
    <w:p w14:paraId="42D56895" w14:textId="77777777" w:rsidR="00403593" w:rsidRPr="00CD080B" w:rsidRDefault="00403593" w:rsidP="00403593">
      <w:pPr>
        <w:jc w:val="center"/>
        <w:rPr>
          <w:rFonts w:ascii="Times New Roman" w:hAnsi="Times New Roman" w:cs="Times New Roman"/>
          <w:b/>
          <w:i/>
          <w:color w:val="FF0000"/>
          <w:sz w:val="24"/>
        </w:rPr>
      </w:pPr>
      <w:r w:rsidRPr="00403593">
        <w:rPr>
          <w:rStyle w:val="Heading1Char"/>
          <w:i/>
          <w:color w:val="FF0000"/>
          <w:sz w:val="22"/>
        </w:rPr>
        <w:t>(з італійськими Венецією, Падовою та Болоньєю</w:t>
      </w:r>
      <w:r w:rsidRPr="00CD080B">
        <w:rPr>
          <w:rFonts w:ascii="Times New Roman" w:hAnsi="Times New Roman" w:cs="Times New Roman"/>
          <w:b/>
          <w:i/>
          <w:color w:val="FF0000"/>
          <w:sz w:val="24"/>
        </w:rPr>
        <w:t>)</w:t>
      </w:r>
    </w:p>
    <w:p w14:paraId="1019FB11" w14:textId="77777777" w:rsidR="00202394" w:rsidRPr="00202394" w:rsidRDefault="00403593" w:rsidP="00202394">
      <w:pPr>
        <w:pStyle w:val="NoSpacing"/>
        <w:jc w:val="center"/>
        <w:rPr>
          <w:b/>
          <w:i/>
          <w:color w:val="17365D" w:themeColor="text2" w:themeShade="BF"/>
          <w:sz w:val="36"/>
          <w:lang w:val="ru-RU"/>
        </w:rPr>
      </w:pPr>
      <w:r>
        <w:rPr>
          <w:b/>
          <w:i/>
          <w:color w:val="17365D" w:themeColor="text2" w:themeShade="BF"/>
          <w:sz w:val="36"/>
          <w:lang w:val="ru-RU"/>
        </w:rPr>
        <w:t>19</w:t>
      </w:r>
      <w:r w:rsidR="00202394" w:rsidRPr="004A33BC">
        <w:rPr>
          <w:b/>
          <w:i/>
          <w:color w:val="17365D" w:themeColor="text2" w:themeShade="BF"/>
          <w:sz w:val="36"/>
        </w:rPr>
        <w:t>-27 грудня 2017 р.</w:t>
      </w:r>
    </w:p>
    <w:p w14:paraId="4FC173F9" w14:textId="77777777" w:rsidR="00202394" w:rsidRDefault="00403593" w:rsidP="00202394">
      <w:pPr>
        <w:pStyle w:val="NoSpacing"/>
        <w:jc w:val="center"/>
        <w:rPr>
          <w:b/>
          <w:color w:val="auto"/>
          <w:sz w:val="28"/>
          <w:lang w:val="en-US"/>
        </w:rPr>
      </w:pPr>
      <w:r>
        <w:rPr>
          <w:b/>
          <w:color w:val="auto"/>
          <w:sz w:val="28"/>
          <w:lang w:val="uk-UA"/>
        </w:rPr>
        <w:t>9</w:t>
      </w:r>
      <w:r w:rsidR="00202394" w:rsidRPr="004A33BC">
        <w:rPr>
          <w:b/>
          <w:color w:val="auto"/>
          <w:sz w:val="28"/>
          <w:lang w:val="uk-UA"/>
        </w:rPr>
        <w:t xml:space="preserve"> днів/</w:t>
      </w:r>
      <w:r w:rsidR="00202394" w:rsidRPr="004A33BC">
        <w:rPr>
          <w:b/>
          <w:color w:val="auto"/>
          <w:sz w:val="28"/>
          <w:lang w:val="en-US"/>
        </w:rPr>
        <w:t xml:space="preserve"> </w:t>
      </w:r>
      <w:r>
        <w:rPr>
          <w:b/>
          <w:color w:val="auto"/>
          <w:sz w:val="28"/>
          <w:lang w:val="uk-UA"/>
        </w:rPr>
        <w:t>8</w:t>
      </w:r>
      <w:r w:rsidR="00202394" w:rsidRPr="004A33BC">
        <w:rPr>
          <w:b/>
          <w:color w:val="auto"/>
          <w:sz w:val="28"/>
          <w:lang w:val="en-US"/>
        </w:rPr>
        <w:t xml:space="preserve"> </w:t>
      </w:r>
      <w:r w:rsidR="00202394" w:rsidRPr="004A33BC">
        <w:rPr>
          <w:b/>
          <w:color w:val="auto"/>
          <w:sz w:val="28"/>
          <w:lang w:val="uk-UA"/>
        </w:rPr>
        <w:t>ночей</w:t>
      </w:r>
    </w:p>
    <w:p w14:paraId="4B8AE528" w14:textId="77777777" w:rsidR="00202394" w:rsidRPr="00202394" w:rsidRDefault="00202394" w:rsidP="00202394">
      <w:pPr>
        <w:pStyle w:val="NoSpacing"/>
        <w:jc w:val="center"/>
        <w:rPr>
          <w:b/>
          <w:color w:val="auto"/>
          <w:sz w:val="20"/>
          <w:lang w:val="en-US"/>
        </w:rPr>
      </w:pP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253"/>
        <w:gridCol w:w="5953"/>
      </w:tblGrid>
      <w:tr w:rsidR="00202394" w:rsidRPr="00FB2BA1" w14:paraId="75361B41" w14:textId="77777777" w:rsidTr="00202394">
        <w:trPr>
          <w:trHeight w:val="280"/>
        </w:trPr>
        <w:tc>
          <w:tcPr>
            <w:tcW w:w="11482" w:type="dxa"/>
            <w:gridSpan w:val="3"/>
            <w:shd w:val="clear" w:color="auto" w:fill="548DD4"/>
            <w:vAlign w:val="center"/>
          </w:tcPr>
          <w:p w14:paraId="2A86173C" w14:textId="77777777" w:rsidR="00202394" w:rsidRPr="00202394" w:rsidRDefault="00202394" w:rsidP="00202394">
            <w:pPr>
              <w:pStyle w:val="NoSpacing"/>
              <w:jc w:val="center"/>
              <w:rPr>
                <w:b/>
                <w:lang w:val="en-US"/>
              </w:rPr>
            </w:pPr>
            <w:r w:rsidRPr="00202394">
              <w:rPr>
                <w:b/>
                <w:color w:val="FFFFFF" w:themeColor="background1"/>
                <w:sz w:val="28"/>
              </w:rPr>
              <w:t>Програма туру:</w:t>
            </w:r>
          </w:p>
        </w:tc>
      </w:tr>
      <w:tr w:rsidR="00202394" w:rsidRPr="00794BF5" w14:paraId="53289143" w14:textId="77777777" w:rsidTr="00202394">
        <w:tc>
          <w:tcPr>
            <w:tcW w:w="1276" w:type="dxa"/>
            <w:vAlign w:val="center"/>
          </w:tcPr>
          <w:p w14:paraId="37C0913D" w14:textId="77777777" w:rsidR="00202394" w:rsidRPr="00BD4B4A" w:rsidRDefault="00202394" w:rsidP="001C3212">
            <w:pPr>
              <w:jc w:val="center"/>
              <w:rPr>
                <w:b/>
                <w:sz w:val="32"/>
              </w:rPr>
            </w:pPr>
            <w:r w:rsidRPr="00BD4B4A">
              <w:rPr>
                <w:b/>
                <w:sz w:val="32"/>
              </w:rPr>
              <w:t>1 День</w:t>
            </w:r>
          </w:p>
        </w:tc>
        <w:tc>
          <w:tcPr>
            <w:tcW w:w="10206" w:type="dxa"/>
            <w:gridSpan w:val="2"/>
          </w:tcPr>
          <w:p w14:paraId="7190981D" w14:textId="77777777" w:rsidR="00202394"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Виїзд з України (години та місця виїздів вказані вище). Україно-Угорського кордону.</w:t>
            </w:r>
          </w:p>
        </w:tc>
      </w:tr>
      <w:tr w:rsidR="00202394" w:rsidRPr="00794BF5" w14:paraId="35C1478D" w14:textId="77777777" w:rsidTr="00202394">
        <w:tc>
          <w:tcPr>
            <w:tcW w:w="1276" w:type="dxa"/>
            <w:vAlign w:val="center"/>
          </w:tcPr>
          <w:p w14:paraId="56599393" w14:textId="77777777" w:rsidR="00202394" w:rsidRPr="00BD4B4A" w:rsidRDefault="00202394" w:rsidP="001C3212">
            <w:pPr>
              <w:jc w:val="center"/>
              <w:rPr>
                <w:b/>
                <w:sz w:val="32"/>
              </w:rPr>
            </w:pPr>
            <w:r w:rsidRPr="00BD4B4A">
              <w:rPr>
                <w:b/>
                <w:sz w:val="32"/>
              </w:rPr>
              <w:t>2 День</w:t>
            </w:r>
          </w:p>
        </w:tc>
        <w:tc>
          <w:tcPr>
            <w:tcW w:w="10206" w:type="dxa"/>
            <w:gridSpan w:val="2"/>
          </w:tcPr>
          <w:p w14:paraId="457F5F3F" w14:textId="77777777" w:rsidR="00403593" w:rsidRPr="00403593" w:rsidRDefault="00403593" w:rsidP="00403593">
            <w:pPr>
              <w:pStyle w:val="NoSpacing"/>
              <w:rPr>
                <w:rFonts w:asciiTheme="minorHAnsi" w:hAnsiTheme="minorHAnsi" w:cstheme="minorHAnsi"/>
                <w:b/>
                <w:sz w:val="22"/>
                <w:szCs w:val="22"/>
              </w:rPr>
            </w:pPr>
            <w:r w:rsidRPr="00403593">
              <w:rPr>
                <w:rFonts w:asciiTheme="minorHAnsi" w:hAnsiTheme="minorHAnsi" w:cstheme="minorHAnsi"/>
                <w:b/>
                <w:sz w:val="22"/>
                <w:szCs w:val="22"/>
              </w:rPr>
              <w:t>ПАДУЯ, ВЕНЕЦІЯ.</w:t>
            </w:r>
          </w:p>
          <w:p w14:paraId="4275BC7E"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Прибуття в Падую. Вільний час у Падуї. Прогулянка містом.</w:t>
            </w:r>
          </w:p>
          <w:p w14:paraId="39CD07FD"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Довідка: Падуя є одним з найстаріших міст північної Італії, неподалік Венеції. За легендою Падуя була заснована у XII ст. до н. е. Протягом історії Падуя була важливим культурним центром Італії, там знаходиться один з найстаріших італійських університетів. Покровителем Падуї є Св. Антоній, помолитись мощам якого приїжджають паломники зі всього світу. Протягом екскурсії ми відвідаємо Базиліку Св. Антонія, церкву св. Юстини, в якій знаходяться мощі євангелиста Луки, Матея та мощі перших мучеників. Побуваємо на площі біля церкви Св. Юстини.</w:t>
            </w:r>
          </w:p>
          <w:p w14:paraId="09B84310" w14:textId="77777777" w:rsidR="00403593" w:rsidRPr="00403593" w:rsidRDefault="00403593" w:rsidP="00403593">
            <w:pPr>
              <w:pStyle w:val="NoSpacing"/>
              <w:rPr>
                <w:rFonts w:ascii="Times New Roman" w:hAnsi="Times New Roman" w:cs="Times New Roman"/>
                <w:b/>
                <w:i/>
                <w:sz w:val="22"/>
                <w:szCs w:val="22"/>
              </w:rPr>
            </w:pPr>
            <w:r w:rsidRPr="00403593">
              <w:rPr>
                <w:rFonts w:ascii="Times New Roman" w:hAnsi="Times New Roman" w:cs="Times New Roman"/>
                <w:b/>
                <w:i/>
                <w:sz w:val="22"/>
                <w:szCs w:val="22"/>
              </w:rPr>
              <w:t>*Рекомендуємо подорож до Венеції (громадським транспортом).</w:t>
            </w:r>
          </w:p>
          <w:p w14:paraId="7CF18198"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Прибуття у Венецію. Вільний час у Венеції, можливість прогулятися старовинними вуличками, відвідати центральну площу міста Сан-Марко, покататись на гондолі і просто відчути неймовірну і чаруючу атмосферу міста.</w:t>
            </w:r>
          </w:p>
          <w:p w14:paraId="58059AAE" w14:textId="77777777" w:rsidR="00403593" w:rsidRPr="00403593" w:rsidRDefault="00403593" w:rsidP="00403593">
            <w:pPr>
              <w:pStyle w:val="NoSpacing"/>
              <w:rPr>
                <w:rFonts w:ascii="Times New Roman" w:hAnsi="Times New Roman" w:cs="Times New Roman"/>
                <w:b/>
                <w:i/>
                <w:color w:val="17365D" w:themeColor="text2" w:themeShade="BF"/>
                <w:sz w:val="22"/>
                <w:szCs w:val="22"/>
              </w:rPr>
            </w:pPr>
            <w:r w:rsidRPr="00403593">
              <w:rPr>
                <w:rFonts w:ascii="Times New Roman" w:hAnsi="Times New Roman" w:cs="Times New Roman"/>
                <w:b/>
                <w:i/>
                <w:color w:val="17365D" w:themeColor="text2" w:themeShade="BF"/>
                <w:sz w:val="22"/>
                <w:szCs w:val="22"/>
              </w:rPr>
              <w:t>Рекомендуємо оглядову екскурсію містом – «Венеція – казка на воді» (13 €).</w:t>
            </w:r>
          </w:p>
          <w:p w14:paraId="6A0BE5CB"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b/>
                <w:i/>
                <w:color w:val="17365D" w:themeColor="text2" w:themeShade="BF"/>
                <w:sz w:val="22"/>
                <w:szCs w:val="22"/>
                <w:u w:val="single"/>
              </w:rPr>
              <w:t>Довідка:</w:t>
            </w:r>
            <w:r w:rsidRPr="00403593">
              <w:rPr>
                <w:rFonts w:ascii="Times New Roman" w:hAnsi="Times New Roman" w:cs="Times New Roman"/>
                <w:color w:val="17365D" w:themeColor="text2" w:themeShade="BF"/>
                <w:sz w:val="22"/>
                <w:szCs w:val="22"/>
              </w:rPr>
              <w:t> </w:t>
            </w:r>
            <w:r w:rsidRPr="00403593">
              <w:rPr>
                <w:rFonts w:ascii="Times New Roman" w:hAnsi="Times New Roman" w:cs="Times New Roman"/>
                <w:sz w:val="22"/>
                <w:szCs w:val="22"/>
              </w:rPr>
              <w:t>Венеція є, мабуть, одним з самих незвичайних і привабливих міст нашої планети. Це місто сповнений чарівності і краси. Це унікальне місце прагнути побачити власними очима практично кожен.</w:t>
            </w:r>
          </w:p>
          <w:p w14:paraId="657B7BC1"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Місто розкинулося на 118 невеликих островах між материком і Адріатичним морем. Його пронизують 160 каналів. Можна сказати, що Венеція стоїть на воді.</w:t>
            </w:r>
          </w:p>
          <w:p w14:paraId="4D47813D"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Венеція – це суміш різноманітних архітектурних стилів, що додало місту неповторного вигляду.</w:t>
            </w:r>
          </w:p>
          <w:p w14:paraId="4B35F11A"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Куди б ви не пішли вказівники неодмінно виведуть вас на одну з найкрасивіших площ — Сан-Марко – одну з візитівок Венеції.</w:t>
            </w:r>
          </w:p>
          <w:p w14:paraId="6F6F5A85"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b/>
                <w:i/>
                <w:sz w:val="22"/>
                <w:szCs w:val="22"/>
              </w:rPr>
              <w:t>Рекомендуємо відвідати</w:t>
            </w:r>
            <w:r w:rsidRPr="00403593">
              <w:rPr>
                <w:rFonts w:ascii="Times New Roman" w:hAnsi="Times New Roman" w:cs="Times New Roman"/>
                <w:sz w:val="22"/>
                <w:szCs w:val="22"/>
              </w:rPr>
              <w:t xml:space="preserve">, </w:t>
            </w:r>
            <w:r w:rsidRPr="00403593">
              <w:rPr>
                <w:rFonts w:ascii="Times New Roman" w:hAnsi="Times New Roman" w:cs="Times New Roman"/>
                <w:b/>
                <w:i/>
                <w:sz w:val="22"/>
                <w:szCs w:val="22"/>
              </w:rPr>
              <w:t>Палац Дожів</w:t>
            </w:r>
            <w:r w:rsidRPr="00403593">
              <w:rPr>
                <w:rFonts w:ascii="Times New Roman" w:hAnsi="Times New Roman" w:cs="Times New Roman"/>
                <w:sz w:val="22"/>
                <w:szCs w:val="22"/>
              </w:rPr>
              <w:t xml:space="preserve"> який відображає сутність всієї Венеції – з усім своїм багатством і марнославством, з болючим надлишком краси та вічним святом… Зовні палац вражає красою світлих стін і витончених колон, проте й досі їх не залишає дух жорстокого середньовіччя. Всередині один за одним свої двері відчиняють розкішні покої, пишні галереї та зали, прикрашені роботами відомих художників і скульпторів (вх. Квиток - 19 €).</w:t>
            </w:r>
          </w:p>
          <w:p w14:paraId="1DF0859F"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b/>
                <w:i/>
                <w:sz w:val="22"/>
                <w:szCs w:val="22"/>
              </w:rPr>
              <w:t>Рекомендуємо незабутню прогулянку на гондолі</w:t>
            </w:r>
            <w:r w:rsidRPr="00403593">
              <w:rPr>
                <w:rFonts w:ascii="Times New Roman" w:hAnsi="Times New Roman" w:cs="Times New Roman"/>
                <w:sz w:val="22"/>
                <w:szCs w:val="22"/>
              </w:rPr>
              <w:t>. Щоб отримати справжнє задоволення від перебування в Венеції, радимо прогулятись містом на гондолі. Цей традиційний човник має дуже давню історію, але й досі користується шаленою популярністю. Саме з гондол відкриваються найкращі панорами на визначні пам'ятки Венеції і «місто-на-воді» розкривається повністю. І повірте, Вас вразять і самі гондольєри, адже це справжнє мистецтво - управляти гондолою і маневрувати нею в найвужчих каналах. А може, Вам пощастить і гондольєр розщедриться і подарує Вам справжню італійську серенаду.. (20 €)..</w:t>
            </w:r>
          </w:p>
          <w:p w14:paraId="2F42EE6B" w14:textId="77777777" w:rsidR="00202394"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Повернення в Падую, поселення в готель. Ночівля в готелі.</w:t>
            </w:r>
          </w:p>
        </w:tc>
      </w:tr>
      <w:tr w:rsidR="00202394" w:rsidRPr="00794BF5" w14:paraId="4926EEF2" w14:textId="77777777" w:rsidTr="00202394">
        <w:tc>
          <w:tcPr>
            <w:tcW w:w="1276" w:type="dxa"/>
            <w:vAlign w:val="center"/>
          </w:tcPr>
          <w:p w14:paraId="52E2CD67" w14:textId="77777777" w:rsidR="00202394" w:rsidRPr="00BD4B4A" w:rsidRDefault="00202394" w:rsidP="001C3212">
            <w:pPr>
              <w:jc w:val="center"/>
              <w:rPr>
                <w:b/>
                <w:sz w:val="32"/>
              </w:rPr>
            </w:pPr>
            <w:r w:rsidRPr="00BD4B4A">
              <w:rPr>
                <w:b/>
                <w:sz w:val="32"/>
              </w:rPr>
              <w:t>3 День</w:t>
            </w:r>
          </w:p>
        </w:tc>
        <w:tc>
          <w:tcPr>
            <w:tcW w:w="10206" w:type="dxa"/>
            <w:gridSpan w:val="2"/>
          </w:tcPr>
          <w:p w14:paraId="61EED8CF"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b/>
                <w:sz w:val="22"/>
                <w:szCs w:val="22"/>
              </w:rPr>
              <w:t>БОЛОНЬЯ</w:t>
            </w:r>
            <w:r w:rsidRPr="00403593">
              <w:rPr>
                <w:rFonts w:ascii="Times New Roman" w:hAnsi="Times New Roman" w:cs="Times New Roman"/>
                <w:sz w:val="22"/>
                <w:szCs w:val="22"/>
              </w:rPr>
              <w:t>. Сніданок в готелі. Ранковий переїзд до Болоньї.</w:t>
            </w:r>
          </w:p>
          <w:p w14:paraId="230068B9"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b/>
                <w:i/>
                <w:color w:val="17365D" w:themeColor="text2" w:themeShade="BF"/>
                <w:sz w:val="22"/>
                <w:szCs w:val="22"/>
              </w:rPr>
              <w:t>Довідка:</w:t>
            </w:r>
            <w:r w:rsidRPr="00403593">
              <w:rPr>
                <w:rFonts w:ascii="Times New Roman" w:hAnsi="Times New Roman" w:cs="Times New Roman"/>
                <w:color w:val="17365D" w:themeColor="text2" w:themeShade="BF"/>
                <w:sz w:val="22"/>
                <w:szCs w:val="22"/>
              </w:rPr>
              <w:t> </w:t>
            </w:r>
            <w:r w:rsidRPr="00403593">
              <w:rPr>
                <w:rFonts w:ascii="Times New Roman" w:hAnsi="Times New Roman" w:cs="Times New Roman"/>
                <w:sz w:val="22"/>
                <w:szCs w:val="22"/>
              </w:rPr>
              <w:t>Болонья - одне з найважливіших міст Італії. Добре відома серед італійців як туристичне місто, але не так відома серед туристів з інших країн. Історичний центр міста є одним з найбільших і добре збережених центрів. Болонья знаменита своїми аркадами, по них можна обійти всю центральну частину, адже їх загальна довжина 35 кілометрів!</w:t>
            </w:r>
          </w:p>
          <w:p w14:paraId="61BE4DC8"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Символом міста є дві падаючі вежі, згадані ще у "Божественній комедії" Данте: Торре Гарізенда (48 м) і Торре дельї Азінеллі (98 м), на яку можна піднятися, подолавши майже 500 сходинок.</w:t>
            </w:r>
          </w:p>
          <w:p w14:paraId="5CBAE3EC"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У місті знаходиться найстаріший університет у світі, заснований у 1088 році. У місті навчаються приблизно сто тисяч студентів, які збагачують суспільне і культурне життя міста.</w:t>
            </w:r>
          </w:p>
          <w:p w14:paraId="08C6AEA7" w14:textId="77777777" w:rsidR="00202394"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Нічний переїзд до Меджугор’я.</w:t>
            </w:r>
          </w:p>
        </w:tc>
      </w:tr>
      <w:tr w:rsidR="00202394" w:rsidRPr="00794BF5" w14:paraId="6C66874A" w14:textId="77777777" w:rsidTr="00202394">
        <w:tc>
          <w:tcPr>
            <w:tcW w:w="1276" w:type="dxa"/>
            <w:vAlign w:val="center"/>
          </w:tcPr>
          <w:p w14:paraId="75A98F2E" w14:textId="77777777" w:rsidR="00202394" w:rsidRPr="00BD4B4A" w:rsidRDefault="00202394" w:rsidP="001C3212">
            <w:pPr>
              <w:jc w:val="center"/>
              <w:rPr>
                <w:b/>
                <w:sz w:val="32"/>
              </w:rPr>
            </w:pPr>
            <w:r w:rsidRPr="00BD4B4A">
              <w:rPr>
                <w:b/>
                <w:sz w:val="32"/>
              </w:rPr>
              <w:t>4 День</w:t>
            </w:r>
          </w:p>
        </w:tc>
        <w:tc>
          <w:tcPr>
            <w:tcW w:w="10206" w:type="dxa"/>
            <w:gridSpan w:val="2"/>
          </w:tcPr>
          <w:p w14:paraId="04E6CCAE" w14:textId="77777777" w:rsidR="00403593" w:rsidRPr="00403593" w:rsidRDefault="00403593" w:rsidP="00403593">
            <w:pPr>
              <w:pStyle w:val="NoSpacing"/>
              <w:rPr>
                <w:rFonts w:ascii="Times New Roman" w:hAnsi="Times New Roman" w:cs="Times New Roman"/>
                <w:b/>
                <w:sz w:val="22"/>
                <w:szCs w:val="22"/>
              </w:rPr>
            </w:pPr>
            <w:r w:rsidRPr="00403593">
              <w:rPr>
                <w:rFonts w:ascii="Times New Roman" w:hAnsi="Times New Roman" w:cs="Times New Roman"/>
                <w:b/>
                <w:sz w:val="22"/>
                <w:szCs w:val="22"/>
              </w:rPr>
              <w:t>МЕДЖУГОР’Є.</w:t>
            </w:r>
          </w:p>
          <w:p w14:paraId="2546D128"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Прибуття в </w:t>
            </w:r>
            <w:r w:rsidRPr="00403593">
              <w:rPr>
                <w:rFonts w:ascii="Times New Roman" w:hAnsi="Times New Roman" w:cs="Times New Roman"/>
                <w:b/>
                <w:sz w:val="22"/>
                <w:szCs w:val="22"/>
              </w:rPr>
              <w:t>Меджугор’є</w:t>
            </w:r>
            <w:r w:rsidRPr="00403593">
              <w:rPr>
                <w:rFonts w:ascii="Times New Roman" w:hAnsi="Times New Roman" w:cs="Times New Roman"/>
                <w:sz w:val="22"/>
                <w:szCs w:val="22"/>
              </w:rPr>
              <w:t xml:space="preserve">.Поселення в готель/пансіон. Оглядова екскурсія з розповіддю про Меджугор’є. </w:t>
            </w:r>
            <w:r w:rsidRPr="00403593">
              <w:rPr>
                <w:rFonts w:ascii="Times New Roman" w:hAnsi="Times New Roman" w:cs="Times New Roman"/>
                <w:b/>
                <w:sz w:val="22"/>
                <w:szCs w:val="22"/>
              </w:rPr>
              <w:t>Відвідування церкви Св. Якова, мироточивого Хреста, могили отця Славка Барбаріча</w:t>
            </w:r>
            <w:r w:rsidRPr="00403593">
              <w:rPr>
                <w:rFonts w:ascii="Times New Roman" w:hAnsi="Times New Roman" w:cs="Times New Roman"/>
                <w:sz w:val="22"/>
                <w:szCs w:val="22"/>
              </w:rPr>
              <w:t> – колишнього пароха Меджугор’я, що багато трудився для розвитку школи Марії. Обід. Вільний час. Можливі також інші зустрічі та відвідування певних місць, про які повідомимо додатково.</w:t>
            </w:r>
          </w:p>
          <w:p w14:paraId="28D2A9E0"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17.00 – </w:t>
            </w:r>
            <w:r w:rsidRPr="00795A4F">
              <w:rPr>
                <w:rFonts w:ascii="Times New Roman" w:hAnsi="Times New Roman" w:cs="Times New Roman"/>
                <w:b/>
                <w:sz w:val="22"/>
                <w:szCs w:val="22"/>
              </w:rPr>
              <w:t>Вечірня молитовна програма</w:t>
            </w:r>
            <w:r w:rsidRPr="00403593">
              <w:rPr>
                <w:rFonts w:ascii="Times New Roman" w:hAnsi="Times New Roman" w:cs="Times New Roman"/>
                <w:sz w:val="22"/>
                <w:szCs w:val="22"/>
              </w:rPr>
              <w:t>, яка відбувається кожного дня, і є основною та обов’язковою подією для участі усіх паломників, що перебувають в Меджугор’є:</w:t>
            </w:r>
          </w:p>
          <w:p w14:paraId="34CBAEA6"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lastRenderedPageBreak/>
              <w:t>17:00 – Молитва Вервиці</w:t>
            </w:r>
          </w:p>
          <w:p w14:paraId="04F7D998"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18:00 – Свята Меса;</w:t>
            </w:r>
          </w:p>
          <w:p w14:paraId="3363540B"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19.00 – Вервиця Миру, освячення куплених речей, молитви за зцілення душі і тіла;</w:t>
            </w:r>
          </w:p>
          <w:p w14:paraId="049BE9D7" w14:textId="77777777" w:rsidR="00202394"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19:15 – Адорація Найсвятіших Тайн (поклоніння Ісусу в Пресвятих Дарах) / вервиця.</w:t>
            </w:r>
            <w:r w:rsidRPr="00403593">
              <w:rPr>
                <w:rFonts w:ascii="Times New Roman" w:hAnsi="Times New Roman" w:cs="Times New Roman"/>
                <w:sz w:val="22"/>
                <w:szCs w:val="22"/>
              </w:rPr>
              <w:br/>
              <w:t>Ночівля в готелі.</w:t>
            </w:r>
          </w:p>
        </w:tc>
      </w:tr>
      <w:tr w:rsidR="00202394" w:rsidRPr="00C9496E" w14:paraId="0CDAB454" w14:textId="77777777" w:rsidTr="00202394">
        <w:tc>
          <w:tcPr>
            <w:tcW w:w="1276" w:type="dxa"/>
            <w:vAlign w:val="center"/>
          </w:tcPr>
          <w:p w14:paraId="346105D7" w14:textId="77777777" w:rsidR="00202394" w:rsidRPr="00BD4B4A" w:rsidRDefault="00202394" w:rsidP="001C3212">
            <w:pPr>
              <w:jc w:val="center"/>
              <w:rPr>
                <w:b/>
                <w:sz w:val="32"/>
              </w:rPr>
            </w:pPr>
            <w:r w:rsidRPr="00BD4B4A">
              <w:rPr>
                <w:b/>
                <w:sz w:val="32"/>
              </w:rPr>
              <w:lastRenderedPageBreak/>
              <w:t>5 День</w:t>
            </w:r>
          </w:p>
        </w:tc>
        <w:tc>
          <w:tcPr>
            <w:tcW w:w="10206" w:type="dxa"/>
            <w:gridSpan w:val="2"/>
          </w:tcPr>
          <w:p w14:paraId="0929C893" w14:textId="77777777" w:rsidR="00403593" w:rsidRPr="00795A4F" w:rsidRDefault="00403593" w:rsidP="00403593">
            <w:pPr>
              <w:pStyle w:val="NoSpacing"/>
              <w:rPr>
                <w:rFonts w:ascii="Times New Roman" w:hAnsi="Times New Roman" w:cs="Times New Roman"/>
                <w:b/>
                <w:sz w:val="22"/>
                <w:szCs w:val="22"/>
              </w:rPr>
            </w:pPr>
            <w:r w:rsidRPr="00795A4F">
              <w:rPr>
                <w:rFonts w:ascii="Times New Roman" w:hAnsi="Times New Roman" w:cs="Times New Roman"/>
                <w:b/>
                <w:sz w:val="22"/>
                <w:szCs w:val="22"/>
              </w:rPr>
              <w:t>МЕДЖУГОР’Є.</w:t>
            </w:r>
          </w:p>
          <w:p w14:paraId="23005D1C"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Свята Літургія українською мовою в східному обряді. Сніданок. </w:t>
            </w:r>
            <w:r w:rsidRPr="00795A4F">
              <w:rPr>
                <w:rFonts w:ascii="Times New Roman" w:hAnsi="Times New Roman" w:cs="Times New Roman"/>
                <w:b/>
                <w:color w:val="4F6228" w:themeColor="accent3" w:themeShade="80"/>
                <w:sz w:val="22"/>
                <w:szCs w:val="22"/>
              </w:rPr>
              <w:t>Молитва вервиці на горі об’явлень Подбрдо</w:t>
            </w:r>
            <w:r w:rsidRPr="00403593">
              <w:rPr>
                <w:rFonts w:ascii="Times New Roman" w:hAnsi="Times New Roman" w:cs="Times New Roman"/>
                <w:sz w:val="22"/>
                <w:szCs w:val="22"/>
              </w:rPr>
              <w:t>. Обід. Можливе відвідування спільноти </w:t>
            </w:r>
            <w:r w:rsidRPr="00795A4F">
              <w:rPr>
                <w:rFonts w:ascii="Times New Roman" w:hAnsi="Times New Roman" w:cs="Times New Roman"/>
                <w:b/>
                <w:color w:val="365F91" w:themeColor="accent1" w:themeShade="BF"/>
                <w:sz w:val="22"/>
                <w:szCs w:val="22"/>
              </w:rPr>
              <w:t>«Ченаколо»</w:t>
            </w:r>
            <w:r w:rsidRPr="00795A4F">
              <w:rPr>
                <w:rFonts w:ascii="Times New Roman" w:hAnsi="Times New Roman" w:cs="Times New Roman"/>
                <w:color w:val="365F91" w:themeColor="accent1" w:themeShade="BF"/>
                <w:sz w:val="22"/>
                <w:szCs w:val="22"/>
              </w:rPr>
              <w:t> </w:t>
            </w:r>
            <w:r w:rsidRPr="00403593">
              <w:rPr>
                <w:rFonts w:ascii="Times New Roman" w:hAnsi="Times New Roman" w:cs="Times New Roman"/>
                <w:sz w:val="22"/>
                <w:szCs w:val="22"/>
              </w:rPr>
              <w:t>- заснованою італійською монахинею – сестрою </w:t>
            </w:r>
            <w:r w:rsidRPr="00795A4F">
              <w:rPr>
                <w:rFonts w:ascii="Times New Roman" w:hAnsi="Times New Roman" w:cs="Times New Roman"/>
                <w:b/>
                <w:color w:val="365F91" w:themeColor="accent1" w:themeShade="BF"/>
                <w:sz w:val="22"/>
                <w:szCs w:val="22"/>
              </w:rPr>
              <w:t>Ельвірою Петроцці</w:t>
            </w:r>
            <w:r w:rsidRPr="00795A4F">
              <w:rPr>
                <w:rFonts w:ascii="Times New Roman" w:hAnsi="Times New Roman" w:cs="Times New Roman"/>
                <w:color w:val="365F91" w:themeColor="accent1" w:themeShade="BF"/>
                <w:sz w:val="22"/>
                <w:szCs w:val="22"/>
              </w:rPr>
              <w:t> </w:t>
            </w:r>
            <w:r w:rsidRPr="00403593">
              <w:rPr>
                <w:rFonts w:ascii="Times New Roman" w:hAnsi="Times New Roman" w:cs="Times New Roman"/>
                <w:sz w:val="22"/>
                <w:szCs w:val="22"/>
              </w:rPr>
              <w:t>для реабілітації людей з наркотичною та іншими видами залежностей. Лікування відбувається без медикаментів, а тільки завдяки посиленій праці та молитві. Можливі також інші зустрічі та відвідування певних місць, про які повідомимо додатково.</w:t>
            </w:r>
          </w:p>
          <w:p w14:paraId="6000CD5E"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17.00 – </w:t>
            </w:r>
            <w:r w:rsidRPr="00795A4F">
              <w:rPr>
                <w:rFonts w:ascii="Times New Roman" w:hAnsi="Times New Roman" w:cs="Times New Roman"/>
                <w:b/>
                <w:sz w:val="22"/>
                <w:szCs w:val="22"/>
              </w:rPr>
              <w:t>Вечірня молитовна програма, яка відбувається кожного дня</w:t>
            </w:r>
            <w:r w:rsidRPr="00403593">
              <w:rPr>
                <w:rFonts w:ascii="Times New Roman" w:hAnsi="Times New Roman" w:cs="Times New Roman"/>
                <w:sz w:val="22"/>
                <w:szCs w:val="22"/>
              </w:rPr>
              <w:t>, і є основною та обов’язковою подією для участі усіх паломників, що перебувають в Меджугор’ї:</w:t>
            </w:r>
          </w:p>
          <w:p w14:paraId="19D372F5"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17:00 – Молитва Вервиці</w:t>
            </w:r>
          </w:p>
          <w:p w14:paraId="5FEDD261"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18:00 – Свята Меса;</w:t>
            </w:r>
          </w:p>
          <w:p w14:paraId="41ACC7FA"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19.00 – Вервиця Миру, освячення куплених речей, молитви за зцілення душі і тіла;</w:t>
            </w:r>
          </w:p>
          <w:p w14:paraId="1C809B83" w14:textId="77777777" w:rsidR="00202394"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19:15 – Адорація Найсвятіших Тайн (поклоніння Ісусу в Пресвятих Дарах) / вервиця.</w:t>
            </w:r>
            <w:r w:rsidRPr="00403593">
              <w:rPr>
                <w:rFonts w:ascii="Times New Roman" w:hAnsi="Times New Roman" w:cs="Times New Roman"/>
                <w:sz w:val="22"/>
                <w:szCs w:val="22"/>
              </w:rPr>
              <w:br/>
              <w:t>Ночівля в готелі.</w:t>
            </w:r>
          </w:p>
        </w:tc>
      </w:tr>
      <w:tr w:rsidR="00202394" w:rsidRPr="00794BF5" w14:paraId="0E15DC25" w14:textId="77777777" w:rsidTr="00202394">
        <w:tc>
          <w:tcPr>
            <w:tcW w:w="1276" w:type="dxa"/>
            <w:vAlign w:val="center"/>
          </w:tcPr>
          <w:p w14:paraId="3D44B5C9" w14:textId="77777777" w:rsidR="00202394" w:rsidRPr="00BD4B4A" w:rsidRDefault="00202394" w:rsidP="001C3212">
            <w:pPr>
              <w:jc w:val="center"/>
              <w:rPr>
                <w:b/>
                <w:sz w:val="32"/>
              </w:rPr>
            </w:pPr>
            <w:r w:rsidRPr="00BD4B4A">
              <w:rPr>
                <w:b/>
                <w:sz w:val="32"/>
              </w:rPr>
              <w:t>6 День</w:t>
            </w:r>
          </w:p>
        </w:tc>
        <w:tc>
          <w:tcPr>
            <w:tcW w:w="10206" w:type="dxa"/>
            <w:gridSpan w:val="2"/>
          </w:tcPr>
          <w:p w14:paraId="0FFEAD80" w14:textId="77777777" w:rsidR="00403593" w:rsidRPr="00795A4F" w:rsidRDefault="00403593" w:rsidP="00403593">
            <w:pPr>
              <w:pStyle w:val="NoSpacing"/>
              <w:rPr>
                <w:rFonts w:ascii="Times New Roman" w:hAnsi="Times New Roman" w:cs="Times New Roman"/>
                <w:b/>
                <w:sz w:val="22"/>
                <w:szCs w:val="22"/>
              </w:rPr>
            </w:pPr>
            <w:r w:rsidRPr="00795A4F">
              <w:rPr>
                <w:rFonts w:ascii="Times New Roman" w:hAnsi="Times New Roman" w:cs="Times New Roman"/>
                <w:b/>
                <w:sz w:val="22"/>
                <w:szCs w:val="22"/>
              </w:rPr>
              <w:t>МЕДЖУГОР’Є. (ПІСТ НА ХЛІБІ І ВОДІ).</w:t>
            </w:r>
          </w:p>
          <w:p w14:paraId="3852B3EF"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Свята Літургія українською мовою в східному обряді. Сніданок. </w:t>
            </w:r>
            <w:r w:rsidRPr="00795A4F">
              <w:rPr>
                <w:rFonts w:ascii="Times New Roman" w:hAnsi="Times New Roman" w:cs="Times New Roman"/>
                <w:b/>
                <w:color w:val="365F91" w:themeColor="accent1" w:themeShade="BF"/>
                <w:sz w:val="22"/>
                <w:szCs w:val="22"/>
              </w:rPr>
              <w:t>Хресна Дорога на горі Кріжевац.</w:t>
            </w:r>
            <w:r w:rsidRPr="00403593">
              <w:rPr>
                <w:rFonts w:ascii="Times New Roman" w:hAnsi="Times New Roman" w:cs="Times New Roman"/>
                <w:sz w:val="22"/>
                <w:szCs w:val="22"/>
              </w:rPr>
              <w:t xml:space="preserve">Екскурсія до водоспаду </w:t>
            </w:r>
            <w:r w:rsidRPr="00795A4F">
              <w:rPr>
                <w:rFonts w:ascii="Times New Roman" w:hAnsi="Times New Roman" w:cs="Times New Roman"/>
                <w:b/>
                <w:color w:val="365F91" w:themeColor="accent1" w:themeShade="BF"/>
                <w:sz w:val="22"/>
                <w:szCs w:val="22"/>
              </w:rPr>
              <w:t>Кравіца</w:t>
            </w:r>
            <w:r w:rsidRPr="00403593">
              <w:rPr>
                <w:rFonts w:ascii="Times New Roman" w:hAnsi="Times New Roman" w:cs="Times New Roman"/>
                <w:sz w:val="22"/>
                <w:szCs w:val="22"/>
              </w:rPr>
              <w:t>. Обід. Можливе відвідування </w:t>
            </w:r>
            <w:r w:rsidRPr="00795A4F">
              <w:rPr>
                <w:rFonts w:ascii="Times New Roman" w:hAnsi="Times New Roman" w:cs="Times New Roman"/>
                <w:b/>
                <w:color w:val="365F91" w:themeColor="accent1" w:themeShade="BF"/>
                <w:sz w:val="22"/>
                <w:szCs w:val="22"/>
              </w:rPr>
              <w:t>«Майчиного села»</w:t>
            </w:r>
            <w:r w:rsidRPr="00795A4F">
              <w:rPr>
                <w:rFonts w:ascii="Times New Roman" w:hAnsi="Times New Roman" w:cs="Times New Roman"/>
                <w:color w:val="365F91" w:themeColor="accent1" w:themeShade="BF"/>
                <w:sz w:val="22"/>
                <w:szCs w:val="22"/>
              </w:rPr>
              <w:t> </w:t>
            </w:r>
            <w:r w:rsidRPr="00403593">
              <w:rPr>
                <w:rFonts w:ascii="Times New Roman" w:hAnsi="Times New Roman" w:cs="Times New Roman"/>
                <w:sz w:val="22"/>
                <w:szCs w:val="22"/>
              </w:rPr>
              <w:t>(села Матері) - заснованого о. Славком Барбарічем в 1993 р. Б. Заснування "Майчиного села" викликала необхідність опіки над дітьми, які втратили свої сім'ї та житло внаслідок війни на Балканах. Зараз на території "Майчиного села" діє багато різних спільнот та фундацій. На території є навіть свій зоопарк Святого Франциска, який заснував ще о. Славко Барбаріч для реабілітації жінок та дітей, які внаслідок психологічних травм після військових дій не могли спілкуватися з іншими людьми. Вільний час для приватної молитви, відпочинку чи купівлі сувенірів. Можливі також інші зустрічі та відвідування певних місць, про які повідомимо додатково.</w:t>
            </w:r>
          </w:p>
          <w:p w14:paraId="57CDA6A6"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17.00 </w:t>
            </w:r>
            <w:r w:rsidRPr="00795A4F">
              <w:rPr>
                <w:rFonts w:ascii="Times New Roman" w:hAnsi="Times New Roman" w:cs="Times New Roman"/>
                <w:b/>
                <w:color w:val="244061" w:themeColor="accent1" w:themeShade="80"/>
                <w:sz w:val="22"/>
                <w:szCs w:val="22"/>
              </w:rPr>
              <w:t>– Вечірня молитовна програма, яка відбувається кожного дня</w:t>
            </w:r>
            <w:r w:rsidRPr="00403593">
              <w:rPr>
                <w:rFonts w:ascii="Times New Roman" w:hAnsi="Times New Roman" w:cs="Times New Roman"/>
                <w:sz w:val="22"/>
                <w:szCs w:val="22"/>
              </w:rPr>
              <w:t>, і є основною та обов’язковою подією для участі усіх паломників, що перебувають в Меджугор’ї:</w:t>
            </w:r>
          </w:p>
          <w:p w14:paraId="077F0B72"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17:00 – Молитва Вервиці</w:t>
            </w:r>
          </w:p>
          <w:p w14:paraId="2FE6BF6D"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18:00 – Свята Меса;</w:t>
            </w:r>
          </w:p>
          <w:p w14:paraId="424A761D"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19.00 – Вервиця Миру, освячення куплених речей, молитви за зцілення душі і тіла;</w:t>
            </w:r>
          </w:p>
          <w:p w14:paraId="3DA2153F" w14:textId="77777777" w:rsidR="00202394"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19:15 – Адорація Найсвятіших Тайн (поклоніння Ісусу в Пресвятих Дарах) / вервиця.</w:t>
            </w:r>
            <w:r w:rsidRPr="00403593">
              <w:rPr>
                <w:rFonts w:ascii="Times New Roman" w:hAnsi="Times New Roman" w:cs="Times New Roman"/>
                <w:sz w:val="22"/>
                <w:szCs w:val="22"/>
              </w:rPr>
              <w:br/>
              <w:t>Ночівля в готелі.</w:t>
            </w:r>
          </w:p>
        </w:tc>
      </w:tr>
      <w:tr w:rsidR="00202394" w:rsidRPr="00794BF5" w14:paraId="27CE5794" w14:textId="77777777" w:rsidTr="00202394">
        <w:tc>
          <w:tcPr>
            <w:tcW w:w="1276" w:type="dxa"/>
            <w:vAlign w:val="center"/>
          </w:tcPr>
          <w:p w14:paraId="77AB2B24" w14:textId="77777777" w:rsidR="00202394" w:rsidRPr="00BD4B4A" w:rsidRDefault="00202394" w:rsidP="001C3212">
            <w:pPr>
              <w:jc w:val="center"/>
              <w:rPr>
                <w:b/>
                <w:sz w:val="32"/>
              </w:rPr>
            </w:pPr>
            <w:r w:rsidRPr="00BD4B4A">
              <w:rPr>
                <w:b/>
                <w:sz w:val="32"/>
              </w:rPr>
              <w:t>7 День</w:t>
            </w:r>
          </w:p>
        </w:tc>
        <w:tc>
          <w:tcPr>
            <w:tcW w:w="10206" w:type="dxa"/>
            <w:gridSpan w:val="2"/>
          </w:tcPr>
          <w:p w14:paraId="7CA2EAA7" w14:textId="77777777" w:rsidR="00403593" w:rsidRPr="00795A4F" w:rsidRDefault="00403593" w:rsidP="00403593">
            <w:pPr>
              <w:pStyle w:val="NoSpacing"/>
              <w:rPr>
                <w:rFonts w:ascii="Times New Roman" w:hAnsi="Times New Roman" w:cs="Times New Roman"/>
                <w:b/>
                <w:sz w:val="22"/>
                <w:szCs w:val="22"/>
              </w:rPr>
            </w:pPr>
            <w:r w:rsidRPr="00795A4F">
              <w:rPr>
                <w:rFonts w:ascii="Times New Roman" w:hAnsi="Times New Roman" w:cs="Times New Roman"/>
                <w:b/>
                <w:sz w:val="22"/>
                <w:szCs w:val="22"/>
              </w:rPr>
              <w:t>МЕДЖУГОР’Є.</w:t>
            </w:r>
          </w:p>
          <w:p w14:paraId="1110FC23"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Свята Літургія українською мовою в східному обряді. Сніданок. Можлива зустріч з </w:t>
            </w:r>
            <w:r w:rsidRPr="00795A4F">
              <w:rPr>
                <w:rFonts w:ascii="Times New Roman" w:hAnsi="Times New Roman" w:cs="Times New Roman"/>
                <w:b/>
                <w:color w:val="244061" w:themeColor="accent1" w:themeShade="80"/>
                <w:sz w:val="22"/>
                <w:szCs w:val="22"/>
              </w:rPr>
              <w:t>Ненсі і Патріком</w:t>
            </w:r>
            <w:r w:rsidRPr="00795A4F">
              <w:rPr>
                <w:rFonts w:ascii="Times New Roman" w:hAnsi="Times New Roman" w:cs="Times New Roman"/>
                <w:color w:val="244061" w:themeColor="accent1" w:themeShade="80"/>
                <w:sz w:val="22"/>
                <w:szCs w:val="22"/>
              </w:rPr>
              <w:t> </w:t>
            </w:r>
            <w:r w:rsidRPr="00403593">
              <w:rPr>
                <w:rFonts w:ascii="Times New Roman" w:hAnsi="Times New Roman" w:cs="Times New Roman"/>
                <w:sz w:val="22"/>
                <w:szCs w:val="22"/>
              </w:rPr>
              <w:t>– колишніми атеїстами мільйонерами, які змінили своє життя через послання Богородиці в Меджугор’є. На даний час вони проживають в Меджугор’є розповідаючи свідоцтво свого життя паломникам та служачи для священиків, яких безкоштовно приймають в своєму чудовому замку. Обід. Вільний час для приватної молитви, відпочинку чи купівлі сувенірів. Можливі також інші зустрічі та відвідування певних місць, про які повідомимо додатково.</w:t>
            </w:r>
          </w:p>
          <w:p w14:paraId="53A57ABE"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17.00 – </w:t>
            </w:r>
            <w:r w:rsidRPr="00795A4F">
              <w:rPr>
                <w:rFonts w:ascii="Times New Roman" w:hAnsi="Times New Roman" w:cs="Times New Roman"/>
                <w:b/>
                <w:color w:val="244061" w:themeColor="accent1" w:themeShade="80"/>
                <w:sz w:val="22"/>
                <w:szCs w:val="22"/>
              </w:rPr>
              <w:t>Вечірня молитовна програма, яка відбувається кожного дня</w:t>
            </w:r>
            <w:r w:rsidRPr="00403593">
              <w:rPr>
                <w:rFonts w:ascii="Times New Roman" w:hAnsi="Times New Roman" w:cs="Times New Roman"/>
                <w:sz w:val="22"/>
                <w:szCs w:val="22"/>
              </w:rPr>
              <w:t>, і є основною та обов’язковою подією для участі усіх паломників, що перебувають в Меджугор’ї:</w:t>
            </w:r>
          </w:p>
          <w:p w14:paraId="0E62B56D"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17:00 – Молитва Вервиці</w:t>
            </w:r>
          </w:p>
          <w:p w14:paraId="7BD6C75F"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18:00 – Свята Меса;</w:t>
            </w:r>
          </w:p>
          <w:p w14:paraId="79AB913A"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19.00 – Вервиця Миру, освячення куплених речей, молитви за зцілення душі і тіла;</w:t>
            </w:r>
          </w:p>
          <w:p w14:paraId="45EF58E1"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19:15 – Поклоніння Хресту / вервиця.</w:t>
            </w:r>
          </w:p>
          <w:p w14:paraId="0A317E7E" w14:textId="77777777" w:rsidR="00202394"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Виїзд до Будапешту.</w:t>
            </w:r>
          </w:p>
        </w:tc>
      </w:tr>
      <w:tr w:rsidR="00202394" w:rsidRPr="00794BF5" w14:paraId="62BCBFA1" w14:textId="77777777" w:rsidTr="00202394">
        <w:tc>
          <w:tcPr>
            <w:tcW w:w="1276" w:type="dxa"/>
            <w:vAlign w:val="center"/>
          </w:tcPr>
          <w:p w14:paraId="32029E43" w14:textId="77777777" w:rsidR="00202394" w:rsidRPr="00BD4B4A" w:rsidRDefault="00202394" w:rsidP="001C3212">
            <w:pPr>
              <w:jc w:val="center"/>
              <w:rPr>
                <w:b/>
                <w:sz w:val="32"/>
              </w:rPr>
            </w:pPr>
            <w:r w:rsidRPr="00BD4B4A">
              <w:rPr>
                <w:b/>
                <w:sz w:val="32"/>
              </w:rPr>
              <w:t>8 День</w:t>
            </w:r>
          </w:p>
        </w:tc>
        <w:tc>
          <w:tcPr>
            <w:tcW w:w="10206" w:type="dxa"/>
            <w:gridSpan w:val="2"/>
          </w:tcPr>
          <w:p w14:paraId="297E2D7C" w14:textId="77777777" w:rsidR="00403593" w:rsidRPr="00795A4F" w:rsidRDefault="00403593" w:rsidP="00403593">
            <w:pPr>
              <w:pStyle w:val="NoSpacing"/>
              <w:rPr>
                <w:rFonts w:ascii="Times New Roman" w:hAnsi="Times New Roman" w:cs="Times New Roman"/>
                <w:b/>
                <w:sz w:val="22"/>
                <w:szCs w:val="22"/>
              </w:rPr>
            </w:pPr>
            <w:r w:rsidRPr="00795A4F">
              <w:rPr>
                <w:rFonts w:ascii="Times New Roman" w:hAnsi="Times New Roman" w:cs="Times New Roman"/>
                <w:b/>
                <w:sz w:val="22"/>
                <w:szCs w:val="22"/>
              </w:rPr>
              <w:t>БУДАПЕШТ.</w:t>
            </w:r>
          </w:p>
          <w:p w14:paraId="68A3A9EA" w14:textId="77777777" w:rsidR="00403593" w:rsidRPr="00795A4F" w:rsidRDefault="00403593" w:rsidP="00403593">
            <w:pPr>
              <w:pStyle w:val="NoSpacing"/>
              <w:rPr>
                <w:rFonts w:ascii="Times New Roman" w:hAnsi="Times New Roman" w:cs="Times New Roman"/>
                <w:b/>
                <w:sz w:val="22"/>
                <w:szCs w:val="22"/>
              </w:rPr>
            </w:pPr>
            <w:r w:rsidRPr="00795A4F">
              <w:rPr>
                <w:rFonts w:ascii="Times New Roman" w:hAnsi="Times New Roman" w:cs="Times New Roman"/>
                <w:b/>
                <w:sz w:val="22"/>
                <w:szCs w:val="22"/>
              </w:rPr>
              <w:t>Свята Літургія в Базиліці Святого Іштвана та можливість прикластися до мощей цього великого святого Угорщини.</w:t>
            </w:r>
          </w:p>
          <w:p w14:paraId="69BA54DD" w14:textId="77777777" w:rsidR="00403593" w:rsidRPr="00403593" w:rsidRDefault="00403593" w:rsidP="00403593">
            <w:pPr>
              <w:pStyle w:val="NoSpacing"/>
              <w:rPr>
                <w:rFonts w:ascii="Times New Roman" w:hAnsi="Times New Roman" w:cs="Times New Roman"/>
                <w:sz w:val="22"/>
                <w:szCs w:val="22"/>
              </w:rPr>
            </w:pPr>
            <w:r w:rsidRPr="00795A4F">
              <w:rPr>
                <w:rFonts w:ascii="Times New Roman" w:hAnsi="Times New Roman" w:cs="Times New Roman"/>
                <w:b/>
                <w:i/>
                <w:sz w:val="22"/>
                <w:szCs w:val="22"/>
              </w:rPr>
              <w:t>Оглядова автобусно-пішохідна екскурсія містом з екскурсоводом.</w:t>
            </w:r>
            <w:r w:rsidRPr="00403593">
              <w:rPr>
                <w:rFonts w:ascii="Times New Roman" w:hAnsi="Times New Roman" w:cs="Times New Roman"/>
                <w:sz w:val="22"/>
                <w:szCs w:val="22"/>
              </w:rPr>
              <w:t xml:space="preserve"> Ми побачимо легендарні пам’ятники історії Буди і Пешту – Площу Героїв і славетний пам’ятник Тисячоліттю, архітектурний ансамбль Хуняді, Парламент, набережну Дунаю, базиліку св. Матяша (місце вінчання і усипальниця багатьох угорських королів), Рибальський бастіон та Королівський палац, з яких відкривається неймовірно красива панорама Будапешту та Дунаю.</w:t>
            </w:r>
          </w:p>
          <w:p w14:paraId="2C56A0D7" w14:textId="77777777" w:rsidR="00403593" w:rsidRPr="00403593" w:rsidRDefault="00403593" w:rsidP="00403593">
            <w:pPr>
              <w:pStyle w:val="NoSpacing"/>
              <w:rPr>
                <w:rFonts w:ascii="Times New Roman" w:hAnsi="Times New Roman" w:cs="Times New Roman"/>
                <w:sz w:val="22"/>
                <w:szCs w:val="22"/>
              </w:rPr>
            </w:pPr>
            <w:r w:rsidRPr="00795A4F">
              <w:rPr>
                <w:rFonts w:ascii="Times New Roman" w:hAnsi="Times New Roman" w:cs="Times New Roman"/>
                <w:b/>
                <w:i/>
                <w:sz w:val="22"/>
                <w:szCs w:val="22"/>
              </w:rPr>
              <w:t>Відвідування термальних купалень Сечені або Будапештського зоопарку / вільний час</w:t>
            </w:r>
            <w:r w:rsidRPr="00403593">
              <w:rPr>
                <w:rFonts w:ascii="Times New Roman" w:hAnsi="Times New Roman" w:cs="Times New Roman"/>
                <w:sz w:val="22"/>
                <w:szCs w:val="22"/>
              </w:rPr>
              <w:t>.</w:t>
            </w:r>
          </w:p>
          <w:p w14:paraId="126529EE"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 xml:space="preserve">Довідка:  Термальні купальні "Сечені" (17 € або 5000 форинтів) – один із найбільших у Європі бальнеологічних комплексів і одна з перших лікувальних купалень в Пешті. Купальні Сечені знаходяться в міському парку Варошлігет, повністю комплекс потопає у чудовій красі природи з парковими </w:t>
            </w:r>
            <w:r w:rsidRPr="00403593">
              <w:rPr>
                <w:rFonts w:ascii="Times New Roman" w:hAnsi="Times New Roman" w:cs="Times New Roman"/>
                <w:sz w:val="22"/>
                <w:szCs w:val="22"/>
              </w:rPr>
              <w:lastRenderedPageBreak/>
              <w:t>деревами. Тут знаходяться п`ять басейнів площею 910 м2 з температурою води - 28 і 36 градусів тепла, басейн з сюрпризами, сидячий басейн, сауни з басейнами, 11 купалень з термальною водою, автомат льодяних коктейлів, термальний лікувальний басейн і багато іншого. Ваші враження будуть незабутні.</w:t>
            </w:r>
          </w:p>
          <w:p w14:paraId="4E06506C"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Відвідування Будапештського зоопарку (котрий також є найстарішим в Європі!) вам обійдеться в 9 € або 2500 форинтів.</w:t>
            </w:r>
          </w:p>
          <w:p w14:paraId="63482B94" w14:textId="77777777" w:rsidR="00202394"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Далі на нас чекає </w:t>
            </w:r>
            <w:r w:rsidRPr="00795A4F">
              <w:rPr>
                <w:rFonts w:ascii="Times New Roman" w:hAnsi="Times New Roman" w:cs="Times New Roman"/>
                <w:b/>
                <w:i/>
                <w:sz w:val="22"/>
                <w:szCs w:val="22"/>
              </w:rPr>
              <w:t>незабутня вечірня екскурсія на кораблику по Дунаю</w:t>
            </w:r>
            <w:r w:rsidRPr="00403593">
              <w:rPr>
                <w:rFonts w:ascii="Times New Roman" w:hAnsi="Times New Roman" w:cs="Times New Roman"/>
                <w:sz w:val="22"/>
                <w:szCs w:val="22"/>
              </w:rPr>
              <w:t> з келихом шампанського та чарівними панорамними видами з річки на архітектурні шедеври Будапешту. Розповідь гіда про історію і життя цього міста залишать у вашому серці тільки неповторні враження! (факультативно, вартість 15€).</w:t>
            </w:r>
            <w:r w:rsidRPr="00403593">
              <w:rPr>
                <w:rFonts w:ascii="Times New Roman" w:hAnsi="Times New Roman" w:cs="Times New Roman"/>
                <w:sz w:val="22"/>
                <w:szCs w:val="22"/>
              </w:rPr>
              <w:br/>
              <w:t>Переїзд до України.</w:t>
            </w:r>
          </w:p>
        </w:tc>
      </w:tr>
      <w:tr w:rsidR="00403593" w:rsidRPr="00794BF5" w14:paraId="0957386E" w14:textId="77777777" w:rsidTr="00795A4F">
        <w:tc>
          <w:tcPr>
            <w:tcW w:w="1276" w:type="dxa"/>
            <w:tcBorders>
              <w:bottom w:val="single" w:sz="4" w:space="0" w:color="00000A"/>
            </w:tcBorders>
            <w:vAlign w:val="center"/>
          </w:tcPr>
          <w:p w14:paraId="7E106EC8" w14:textId="77777777" w:rsidR="00403593" w:rsidRPr="00BD4B4A" w:rsidRDefault="00403593" w:rsidP="001C3212">
            <w:pPr>
              <w:jc w:val="center"/>
              <w:rPr>
                <w:b/>
                <w:sz w:val="32"/>
              </w:rPr>
            </w:pPr>
            <w:r>
              <w:rPr>
                <w:b/>
                <w:sz w:val="32"/>
                <w:lang w:val="ru-RU"/>
              </w:rPr>
              <w:lastRenderedPageBreak/>
              <w:t>9</w:t>
            </w:r>
            <w:r w:rsidRPr="00BD4B4A">
              <w:rPr>
                <w:b/>
                <w:sz w:val="32"/>
              </w:rPr>
              <w:t xml:space="preserve"> День</w:t>
            </w:r>
          </w:p>
        </w:tc>
        <w:tc>
          <w:tcPr>
            <w:tcW w:w="10206" w:type="dxa"/>
            <w:gridSpan w:val="2"/>
            <w:tcBorders>
              <w:bottom w:val="single" w:sz="4" w:space="0" w:color="00000A"/>
            </w:tcBorders>
          </w:tcPr>
          <w:p w14:paraId="5776F30E" w14:textId="77777777" w:rsidR="00403593" w:rsidRPr="00403593" w:rsidRDefault="00403593" w:rsidP="00403593">
            <w:pPr>
              <w:pStyle w:val="NoSpacing"/>
              <w:rPr>
                <w:rFonts w:ascii="Times New Roman" w:hAnsi="Times New Roman" w:cs="Times New Roman"/>
                <w:sz w:val="22"/>
                <w:szCs w:val="22"/>
              </w:rPr>
            </w:pPr>
            <w:r w:rsidRPr="00403593">
              <w:rPr>
                <w:rFonts w:ascii="Times New Roman" w:hAnsi="Times New Roman" w:cs="Times New Roman"/>
                <w:sz w:val="22"/>
                <w:szCs w:val="22"/>
              </w:rPr>
              <w:t>Прибуття в Україну (Щоб зорієнтуватися в годині прибуття до свого міста для прикладу наводимо тільки м. Львів. Відштовхуючись від цього кожен сам в індивідуальному порядку може прорахувати годину прибуття в потрібне Вам місто. Отож, повернення у Львів в даній програмі орієнтовно о 11.00).</w:t>
            </w:r>
          </w:p>
        </w:tc>
      </w:tr>
      <w:tr w:rsidR="00202394" w:rsidRPr="00F76CB1" w14:paraId="42834140" w14:textId="77777777" w:rsidTr="00795A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19"/>
        </w:trPr>
        <w:tc>
          <w:tcPr>
            <w:tcW w:w="5529" w:type="dxa"/>
            <w:gridSpan w:val="2"/>
            <w:tcBorders>
              <w:top w:val="single" w:sz="4" w:space="0" w:color="00000A"/>
              <w:left w:val="single" w:sz="4" w:space="0" w:color="00000A"/>
              <w:bottom w:val="single" w:sz="4" w:space="0" w:color="00000A"/>
              <w:right w:val="single" w:sz="4" w:space="0" w:color="00000A"/>
            </w:tcBorders>
            <w:shd w:val="clear" w:color="auto" w:fill="548DD4" w:themeFill="text2" w:themeFillTint="99"/>
            <w:tcMar>
              <w:left w:w="108" w:type="dxa"/>
            </w:tcMar>
            <w:vAlign w:val="center"/>
          </w:tcPr>
          <w:p w14:paraId="721C8D5A" w14:textId="77777777" w:rsidR="00202394" w:rsidRPr="00F76CB1" w:rsidRDefault="00202394" w:rsidP="001C3212">
            <w:pPr>
              <w:pStyle w:val="Index"/>
              <w:jc w:val="center"/>
              <w:rPr>
                <w:rFonts w:ascii="Times New Roman" w:hAnsi="Times New Roman" w:cs="Times New Roman"/>
                <w:b/>
                <w:sz w:val="28"/>
                <w:szCs w:val="23"/>
                <w:lang w:val="uk-UA"/>
              </w:rPr>
            </w:pPr>
            <w:r w:rsidRPr="00F76CB1">
              <w:rPr>
                <w:rFonts w:ascii="Times New Roman" w:hAnsi="Times New Roman" w:cs="Times New Roman"/>
                <w:b/>
                <w:sz w:val="28"/>
                <w:szCs w:val="23"/>
                <w:lang w:val="uk-UA"/>
              </w:rPr>
              <w:t>У вартість туру входить:</w:t>
            </w:r>
          </w:p>
        </w:tc>
        <w:tc>
          <w:tcPr>
            <w:tcW w:w="5953" w:type="dxa"/>
            <w:tcBorders>
              <w:top w:val="single" w:sz="4" w:space="0" w:color="00000A"/>
              <w:left w:val="single" w:sz="4" w:space="0" w:color="00000A"/>
              <w:bottom w:val="single" w:sz="4" w:space="0" w:color="00000A"/>
              <w:right w:val="single" w:sz="4" w:space="0" w:color="00000A"/>
            </w:tcBorders>
            <w:shd w:val="clear" w:color="auto" w:fill="548DD4" w:themeFill="text2" w:themeFillTint="99"/>
            <w:tcMar>
              <w:left w:w="108" w:type="dxa"/>
            </w:tcMar>
          </w:tcPr>
          <w:p w14:paraId="4C67BB24" w14:textId="77777777" w:rsidR="00202394" w:rsidRPr="00F76CB1" w:rsidRDefault="00202394" w:rsidP="001C3212">
            <w:pPr>
              <w:pStyle w:val="Index"/>
              <w:jc w:val="center"/>
              <w:rPr>
                <w:rFonts w:ascii="Times New Roman" w:hAnsi="Times New Roman" w:cs="Times New Roman"/>
                <w:b/>
                <w:sz w:val="28"/>
                <w:szCs w:val="23"/>
              </w:rPr>
            </w:pPr>
            <w:r w:rsidRPr="00F76CB1">
              <w:rPr>
                <w:rFonts w:ascii="Times New Roman" w:hAnsi="Times New Roman" w:cs="Times New Roman"/>
                <w:b/>
                <w:sz w:val="28"/>
                <w:szCs w:val="23"/>
              </w:rPr>
              <w:t xml:space="preserve">У </w:t>
            </w:r>
            <w:r w:rsidRPr="00F76CB1">
              <w:rPr>
                <w:rFonts w:ascii="Times New Roman" w:hAnsi="Times New Roman" w:cs="Times New Roman"/>
                <w:b/>
                <w:sz w:val="28"/>
                <w:szCs w:val="23"/>
                <w:lang w:val="uk-UA"/>
              </w:rPr>
              <w:t>вартість туру не входить</w:t>
            </w:r>
            <w:r w:rsidRPr="00F76CB1">
              <w:rPr>
                <w:rFonts w:ascii="Times New Roman" w:hAnsi="Times New Roman" w:cs="Times New Roman"/>
                <w:b/>
                <w:sz w:val="28"/>
                <w:szCs w:val="23"/>
              </w:rPr>
              <w:t>:</w:t>
            </w:r>
          </w:p>
        </w:tc>
      </w:tr>
      <w:tr w:rsidR="00202394" w:rsidRPr="00F76CB1" w14:paraId="03795CF9" w14:textId="77777777" w:rsidTr="00795A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553"/>
        </w:trPr>
        <w:tc>
          <w:tcPr>
            <w:tcW w:w="552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B00AD" w14:textId="77777777" w:rsidR="00795A4F" w:rsidRPr="00795A4F" w:rsidRDefault="00795A4F" w:rsidP="00795A4F">
            <w:pPr>
              <w:pStyle w:val="ListParagraph"/>
              <w:numPr>
                <w:ilvl w:val="0"/>
                <w:numId w:val="4"/>
              </w:numPr>
              <w:rPr>
                <w:b/>
                <w:sz w:val="24"/>
              </w:rPr>
            </w:pPr>
            <w:r w:rsidRPr="00795A4F">
              <w:rPr>
                <w:b/>
                <w:sz w:val="24"/>
              </w:rPr>
              <w:t>переїзд комфортабельним автобусом єврокласу по всьому маршруту;</w:t>
            </w:r>
          </w:p>
          <w:p w14:paraId="6405D12D" w14:textId="77777777" w:rsidR="00795A4F" w:rsidRPr="00795A4F" w:rsidRDefault="00795A4F" w:rsidP="00795A4F">
            <w:pPr>
              <w:pStyle w:val="ListParagraph"/>
              <w:numPr>
                <w:ilvl w:val="0"/>
                <w:numId w:val="4"/>
              </w:numPr>
              <w:rPr>
                <w:b/>
                <w:sz w:val="24"/>
              </w:rPr>
            </w:pPr>
            <w:r w:rsidRPr="00795A4F">
              <w:rPr>
                <w:b/>
                <w:sz w:val="24"/>
              </w:rPr>
              <w:t>супровід священика і керівника групи;</w:t>
            </w:r>
          </w:p>
          <w:p w14:paraId="4E368D81" w14:textId="77777777" w:rsidR="00795A4F" w:rsidRPr="00795A4F" w:rsidRDefault="00795A4F" w:rsidP="00795A4F">
            <w:pPr>
              <w:pStyle w:val="ListParagraph"/>
              <w:numPr>
                <w:ilvl w:val="0"/>
                <w:numId w:val="4"/>
              </w:numPr>
              <w:rPr>
                <w:b/>
                <w:sz w:val="24"/>
              </w:rPr>
            </w:pPr>
            <w:r w:rsidRPr="00795A4F">
              <w:rPr>
                <w:b/>
                <w:sz w:val="24"/>
              </w:rPr>
              <w:t>проживання в готелях/пансіонах 3* або 4*;</w:t>
            </w:r>
          </w:p>
          <w:p w14:paraId="1DDF65C2" w14:textId="77777777" w:rsidR="00795A4F" w:rsidRPr="00795A4F" w:rsidRDefault="00795A4F" w:rsidP="00795A4F">
            <w:pPr>
              <w:pStyle w:val="ListParagraph"/>
              <w:numPr>
                <w:ilvl w:val="0"/>
                <w:numId w:val="4"/>
              </w:numPr>
              <w:rPr>
                <w:b/>
                <w:sz w:val="24"/>
              </w:rPr>
            </w:pPr>
            <w:r w:rsidRPr="00795A4F">
              <w:rPr>
                <w:b/>
                <w:sz w:val="24"/>
              </w:rPr>
              <w:t>сніданки та обіди згідно програми;</w:t>
            </w:r>
          </w:p>
          <w:p w14:paraId="1E4F796D" w14:textId="77777777" w:rsidR="00202394" w:rsidRPr="00795A4F" w:rsidRDefault="00795A4F" w:rsidP="00795A4F">
            <w:pPr>
              <w:pStyle w:val="ListParagraph"/>
              <w:numPr>
                <w:ilvl w:val="0"/>
                <w:numId w:val="4"/>
              </w:numPr>
              <w:rPr>
                <w:rFonts w:ascii="Arial" w:hAnsi="Arial"/>
                <w:sz w:val="20"/>
                <w:szCs w:val="20"/>
                <w:lang w:val="ru-RU" w:eastAsia="uk-UA"/>
              </w:rPr>
            </w:pPr>
            <w:r w:rsidRPr="00795A4F">
              <w:rPr>
                <w:b/>
                <w:sz w:val="24"/>
              </w:rPr>
              <w:t>медичне страхування;</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F21C0B" w14:textId="77777777" w:rsidR="00795A4F" w:rsidRPr="00795A4F" w:rsidRDefault="00795A4F" w:rsidP="00795A4F">
            <w:pPr>
              <w:pStyle w:val="ListParagraph"/>
              <w:numPr>
                <w:ilvl w:val="0"/>
                <w:numId w:val="4"/>
              </w:numPr>
              <w:rPr>
                <w:b/>
                <w:sz w:val="24"/>
              </w:rPr>
            </w:pPr>
            <w:r w:rsidRPr="00795A4F">
              <w:rPr>
                <w:b/>
                <w:sz w:val="24"/>
              </w:rPr>
              <w:t>консульський збір для отримання візи (35 €);</w:t>
            </w:r>
          </w:p>
          <w:p w14:paraId="082ABCD9" w14:textId="77777777" w:rsidR="00795A4F" w:rsidRPr="00795A4F" w:rsidRDefault="00795A4F" w:rsidP="00795A4F">
            <w:pPr>
              <w:pStyle w:val="ListParagraph"/>
              <w:numPr>
                <w:ilvl w:val="0"/>
                <w:numId w:val="4"/>
              </w:numPr>
              <w:rPr>
                <w:b/>
                <w:sz w:val="24"/>
              </w:rPr>
            </w:pPr>
            <w:r w:rsidRPr="00795A4F">
              <w:rPr>
                <w:b/>
                <w:sz w:val="24"/>
              </w:rPr>
              <w:t>візові послуги (20 €);</w:t>
            </w:r>
          </w:p>
          <w:p w14:paraId="6A9B850E" w14:textId="77777777" w:rsidR="00795A4F" w:rsidRPr="00795A4F" w:rsidRDefault="00795A4F" w:rsidP="00795A4F">
            <w:pPr>
              <w:pStyle w:val="ListParagraph"/>
              <w:numPr>
                <w:ilvl w:val="0"/>
                <w:numId w:val="4"/>
              </w:numPr>
              <w:rPr>
                <w:b/>
                <w:sz w:val="24"/>
              </w:rPr>
            </w:pPr>
            <w:r w:rsidRPr="00795A4F">
              <w:rPr>
                <w:b/>
                <w:sz w:val="24"/>
              </w:rPr>
              <w:t>витрати на громадський транспорт;</w:t>
            </w:r>
          </w:p>
          <w:p w14:paraId="6B4C5B13" w14:textId="77777777" w:rsidR="00795A4F" w:rsidRPr="00795A4F" w:rsidRDefault="00795A4F" w:rsidP="00795A4F">
            <w:pPr>
              <w:pStyle w:val="ListParagraph"/>
              <w:numPr>
                <w:ilvl w:val="0"/>
                <w:numId w:val="4"/>
              </w:numPr>
              <w:rPr>
                <w:b/>
                <w:sz w:val="24"/>
              </w:rPr>
            </w:pPr>
            <w:r w:rsidRPr="00795A4F">
              <w:rPr>
                <w:b/>
                <w:sz w:val="24"/>
              </w:rPr>
              <w:t>харчування, не передбачене готелями;</w:t>
            </w:r>
          </w:p>
          <w:p w14:paraId="6B4EE4CE" w14:textId="77777777" w:rsidR="00795A4F" w:rsidRPr="00795A4F" w:rsidRDefault="00795A4F" w:rsidP="00795A4F">
            <w:pPr>
              <w:pStyle w:val="ListParagraph"/>
              <w:numPr>
                <w:ilvl w:val="0"/>
                <w:numId w:val="4"/>
              </w:numPr>
              <w:rPr>
                <w:b/>
                <w:sz w:val="24"/>
              </w:rPr>
            </w:pPr>
            <w:r w:rsidRPr="00795A4F">
              <w:rPr>
                <w:b/>
                <w:sz w:val="24"/>
              </w:rPr>
              <w:t>вартість синхронного перекладу вечірньої молитовної програми (2 €);</w:t>
            </w:r>
          </w:p>
          <w:p w14:paraId="4CACAB3F" w14:textId="77777777" w:rsidR="00795A4F" w:rsidRPr="00795A4F" w:rsidRDefault="00795A4F" w:rsidP="00795A4F">
            <w:pPr>
              <w:pStyle w:val="ListParagraph"/>
              <w:numPr>
                <w:ilvl w:val="0"/>
                <w:numId w:val="4"/>
              </w:numPr>
              <w:rPr>
                <w:b/>
                <w:sz w:val="24"/>
              </w:rPr>
            </w:pPr>
            <w:r w:rsidRPr="00795A4F">
              <w:rPr>
                <w:b/>
                <w:sz w:val="24"/>
              </w:rPr>
              <w:t>факультативні екскурсії;</w:t>
            </w:r>
          </w:p>
          <w:p w14:paraId="173265D5" w14:textId="77777777" w:rsidR="00202394" w:rsidRPr="00795A4F" w:rsidRDefault="00795A4F" w:rsidP="00795A4F">
            <w:pPr>
              <w:pStyle w:val="ListParagraph"/>
              <w:numPr>
                <w:ilvl w:val="0"/>
                <w:numId w:val="4"/>
              </w:numPr>
              <w:rPr>
                <w:rFonts w:ascii="Arial" w:hAnsi="Arial"/>
                <w:sz w:val="20"/>
                <w:szCs w:val="20"/>
                <w:lang w:eastAsia="uk-UA"/>
              </w:rPr>
            </w:pPr>
            <w:r w:rsidRPr="00795A4F">
              <w:rPr>
                <w:b/>
                <w:sz w:val="24"/>
              </w:rPr>
              <w:t>приватні витрати;</w:t>
            </w:r>
          </w:p>
        </w:tc>
      </w:tr>
      <w:tr w:rsidR="00202394" w:rsidRPr="00F76CB1" w14:paraId="5D9051B0" w14:textId="77777777" w:rsidTr="00795A4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58"/>
        </w:trPr>
        <w:tc>
          <w:tcPr>
            <w:tcW w:w="11482" w:type="dxa"/>
            <w:gridSpan w:val="3"/>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61F05F99" w14:textId="77777777" w:rsidR="00202394" w:rsidRPr="00795A4F" w:rsidRDefault="00795A4F" w:rsidP="00795A4F">
            <w:pPr>
              <w:pStyle w:val="NoSpacing"/>
              <w:jc w:val="center"/>
              <w:rPr>
                <w:b/>
              </w:rPr>
            </w:pPr>
            <w:r w:rsidRPr="00795A4F">
              <w:rPr>
                <w:b/>
                <w:sz w:val="28"/>
              </w:rPr>
              <w:t>Рекомендуємо взяти з собою:</w:t>
            </w:r>
          </w:p>
        </w:tc>
      </w:tr>
      <w:tr w:rsidR="00202394" w:rsidRPr="00F76CB1" w14:paraId="62BF84E9" w14:textId="77777777" w:rsidTr="002023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357"/>
        </w:trPr>
        <w:tc>
          <w:tcPr>
            <w:tcW w:w="114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9AB65E" w14:textId="77777777" w:rsidR="00795A4F" w:rsidRPr="00795A4F" w:rsidRDefault="00795A4F" w:rsidP="00795A4F">
            <w:pPr>
              <w:pStyle w:val="ListParagraph"/>
              <w:numPr>
                <w:ilvl w:val="0"/>
                <w:numId w:val="5"/>
              </w:numPr>
              <w:rPr>
                <w:b/>
                <w:sz w:val="24"/>
                <w:szCs w:val="24"/>
              </w:rPr>
            </w:pPr>
            <w:r w:rsidRPr="00795A4F">
              <w:rPr>
                <w:b/>
                <w:sz w:val="24"/>
                <w:szCs w:val="24"/>
              </w:rPr>
              <w:t>невеликий FM-радіоприймач з навушниками (це може бути також mp3 плеєр чи мобільний телефон з функцією FM-радіо);</w:t>
            </w:r>
          </w:p>
          <w:p w14:paraId="3E52D711" w14:textId="77777777" w:rsidR="00795A4F" w:rsidRPr="00795A4F" w:rsidRDefault="00795A4F" w:rsidP="00795A4F">
            <w:pPr>
              <w:pStyle w:val="ListParagraph"/>
              <w:numPr>
                <w:ilvl w:val="0"/>
                <w:numId w:val="5"/>
              </w:numPr>
              <w:rPr>
                <w:b/>
                <w:sz w:val="24"/>
                <w:szCs w:val="24"/>
              </w:rPr>
            </w:pPr>
            <w:r w:rsidRPr="00795A4F">
              <w:rPr>
                <w:b/>
                <w:sz w:val="24"/>
                <w:szCs w:val="24"/>
              </w:rPr>
              <w:t>Вервицю;</w:t>
            </w:r>
          </w:p>
          <w:p w14:paraId="0B117362" w14:textId="77777777" w:rsidR="00795A4F" w:rsidRPr="00795A4F" w:rsidRDefault="00795A4F" w:rsidP="00795A4F">
            <w:pPr>
              <w:pStyle w:val="ListParagraph"/>
              <w:numPr>
                <w:ilvl w:val="0"/>
                <w:numId w:val="5"/>
              </w:numPr>
              <w:rPr>
                <w:b/>
                <w:sz w:val="24"/>
                <w:szCs w:val="24"/>
              </w:rPr>
            </w:pPr>
            <w:r w:rsidRPr="00795A4F">
              <w:rPr>
                <w:b/>
                <w:sz w:val="24"/>
                <w:szCs w:val="24"/>
              </w:rPr>
              <w:t>парасолю/дощовик;</w:t>
            </w:r>
          </w:p>
          <w:p w14:paraId="37841FAA" w14:textId="77777777" w:rsidR="00F76CB1" w:rsidRPr="00795A4F" w:rsidRDefault="00795A4F" w:rsidP="00795A4F">
            <w:pPr>
              <w:pStyle w:val="ListParagraph"/>
              <w:numPr>
                <w:ilvl w:val="0"/>
                <w:numId w:val="5"/>
              </w:numPr>
              <w:rPr>
                <w:rFonts w:ascii="Arial" w:hAnsi="Arial"/>
                <w:sz w:val="20"/>
                <w:szCs w:val="20"/>
                <w:lang w:val="ru-RU" w:eastAsia="uk-UA"/>
              </w:rPr>
            </w:pPr>
            <w:r w:rsidRPr="00795A4F">
              <w:rPr>
                <w:b/>
                <w:sz w:val="24"/>
                <w:szCs w:val="24"/>
              </w:rPr>
              <w:t>ліхтарик;</w:t>
            </w:r>
          </w:p>
        </w:tc>
      </w:tr>
    </w:tbl>
    <w:p w14:paraId="685ADBC6" w14:textId="77777777" w:rsidR="00202394" w:rsidRPr="00F76CB1" w:rsidRDefault="00202394" w:rsidP="00202394">
      <w:pPr>
        <w:ind w:left="-709"/>
        <w:rPr>
          <w:rStyle w:val="color20"/>
          <w:rFonts w:ascii="Arial" w:hAnsi="Arial" w:cs="Arial"/>
          <w:b/>
          <w:bCs/>
          <w:color w:val="294A70"/>
          <w:sz w:val="21"/>
          <w:szCs w:val="21"/>
          <w:shd w:val="clear" w:color="auto" w:fill="FFFFFF"/>
          <w:lang w:val="ru-RU"/>
        </w:rPr>
      </w:pPr>
    </w:p>
    <w:p w14:paraId="00AE21CF" w14:textId="77777777" w:rsidR="009B3D90" w:rsidRPr="009B3D90" w:rsidRDefault="009B3D90" w:rsidP="009B3D90"/>
    <w:p w14:paraId="3353C4BD" w14:textId="77777777" w:rsidR="009B3D90" w:rsidRPr="009B3D90" w:rsidRDefault="009B3D90" w:rsidP="009B3D90">
      <w:pPr>
        <w:pStyle w:val="Heading2"/>
        <w:shd w:val="clear" w:color="auto" w:fill="FFFFFF"/>
        <w:spacing w:before="0" w:beforeAutospacing="0" w:after="0" w:afterAutospacing="0"/>
        <w:rPr>
          <w:rFonts w:ascii="Arial" w:hAnsi="Arial" w:cs="Arial"/>
          <w:b w:val="0"/>
          <w:bCs w:val="0"/>
          <w:color w:val="294A70"/>
          <w:sz w:val="30"/>
          <w:szCs w:val="30"/>
        </w:rPr>
      </w:pPr>
    </w:p>
    <w:sectPr w:rsidR="009B3D90" w:rsidRPr="009B3D90" w:rsidSect="00795A4F">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12B6"/>
    <w:multiLevelType w:val="hybridMultilevel"/>
    <w:tmpl w:val="AAE0F5F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44872869"/>
    <w:multiLevelType w:val="hybridMultilevel"/>
    <w:tmpl w:val="D71E1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BC3C10"/>
    <w:multiLevelType w:val="hybridMultilevel"/>
    <w:tmpl w:val="FD2ADE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0A269DF"/>
    <w:multiLevelType w:val="hybridMultilevel"/>
    <w:tmpl w:val="D87A504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6DD254CD"/>
    <w:multiLevelType w:val="hybridMultilevel"/>
    <w:tmpl w:val="FAD683F8"/>
    <w:lvl w:ilvl="0" w:tplc="65666B5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80"/>
    <w:rsid w:val="00202394"/>
    <w:rsid w:val="00403593"/>
    <w:rsid w:val="00770D82"/>
    <w:rsid w:val="00795A4F"/>
    <w:rsid w:val="009B3D90"/>
    <w:rsid w:val="00B06B80"/>
    <w:rsid w:val="00CD080B"/>
    <w:rsid w:val="00E92C80"/>
    <w:rsid w:val="00F7120C"/>
    <w:rsid w:val="00F76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32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3D9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Heading3">
    <w:name w:val="heading 3"/>
    <w:basedOn w:val="Normal"/>
    <w:next w:val="Normal"/>
    <w:link w:val="Heading3Char"/>
    <w:qFormat/>
    <w:rsid w:val="00202394"/>
    <w:pPr>
      <w:keepNext/>
      <w:spacing w:before="240" w:after="60" w:line="240" w:lineRule="auto"/>
      <w:outlineLvl w:val="2"/>
    </w:pPr>
    <w:rPr>
      <w:rFonts w:ascii="Arial" w:eastAsia="Times New Roman" w:hAnsi="Arial" w:cs="Arial"/>
      <w:b/>
      <w:bCs/>
      <w:color w:val="000000"/>
      <w:sz w:val="26"/>
      <w:szCs w:val="26"/>
      <w:lang w:val="hu-HU" w:eastAsia="hu-HU"/>
    </w:rPr>
  </w:style>
  <w:style w:type="paragraph" w:styleId="Heading6">
    <w:name w:val="heading 6"/>
    <w:basedOn w:val="Normal"/>
    <w:next w:val="Normal"/>
    <w:link w:val="Heading6Char"/>
    <w:uiPriority w:val="9"/>
    <w:unhideWhenUsed/>
    <w:qFormat/>
    <w:rsid w:val="009B3D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D90"/>
    <w:rPr>
      <w:color w:val="0000FF" w:themeColor="hyperlink"/>
      <w:u w:val="single"/>
    </w:rPr>
  </w:style>
  <w:style w:type="character" w:customStyle="1" w:styleId="Heading2Char">
    <w:name w:val="Heading 2 Char"/>
    <w:basedOn w:val="DefaultParagraphFont"/>
    <w:link w:val="Heading2"/>
    <w:uiPriority w:val="9"/>
    <w:rsid w:val="009B3D90"/>
    <w:rPr>
      <w:rFonts w:ascii="Times New Roman" w:eastAsia="Times New Roman" w:hAnsi="Times New Roman" w:cs="Times New Roman"/>
      <w:b/>
      <w:bCs/>
      <w:sz w:val="36"/>
      <w:szCs w:val="36"/>
      <w:lang w:eastAsia="uk-UA"/>
    </w:rPr>
  </w:style>
  <w:style w:type="character" w:customStyle="1" w:styleId="Heading1Char">
    <w:name w:val="Heading 1 Char"/>
    <w:basedOn w:val="DefaultParagraphFont"/>
    <w:link w:val="Heading1"/>
    <w:uiPriority w:val="9"/>
    <w:rsid w:val="009B3D90"/>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9B3D90"/>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9B3D90"/>
    <w:rPr>
      <w:b/>
      <w:bCs/>
    </w:rPr>
  </w:style>
  <w:style w:type="character" w:customStyle="1" w:styleId="color20">
    <w:name w:val="color_20"/>
    <w:basedOn w:val="DefaultParagraphFont"/>
    <w:rsid w:val="009B3D90"/>
  </w:style>
  <w:style w:type="paragraph" w:styleId="BalloonText">
    <w:name w:val="Balloon Text"/>
    <w:basedOn w:val="Normal"/>
    <w:link w:val="BalloonTextChar"/>
    <w:uiPriority w:val="99"/>
    <w:semiHidden/>
    <w:unhideWhenUsed/>
    <w:rsid w:val="009B3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90"/>
    <w:rPr>
      <w:rFonts w:ascii="Tahoma" w:hAnsi="Tahoma" w:cs="Tahoma"/>
      <w:sz w:val="16"/>
      <w:szCs w:val="16"/>
    </w:rPr>
  </w:style>
  <w:style w:type="character" w:customStyle="1" w:styleId="Heading3Char">
    <w:name w:val="Heading 3 Char"/>
    <w:basedOn w:val="DefaultParagraphFont"/>
    <w:link w:val="Heading3"/>
    <w:rsid w:val="00202394"/>
    <w:rPr>
      <w:rFonts w:ascii="Arial" w:eastAsia="Times New Roman" w:hAnsi="Arial" w:cs="Arial"/>
      <w:b/>
      <w:bCs/>
      <w:color w:val="000000"/>
      <w:sz w:val="26"/>
      <w:szCs w:val="26"/>
      <w:lang w:val="hu-HU" w:eastAsia="hu-HU"/>
    </w:rPr>
  </w:style>
  <w:style w:type="paragraph" w:customStyle="1" w:styleId="Index">
    <w:name w:val="Index"/>
    <w:basedOn w:val="Normal"/>
    <w:qFormat/>
    <w:rsid w:val="00202394"/>
    <w:pPr>
      <w:suppressLineNumbers/>
      <w:suppressAutoHyphens/>
      <w:spacing w:after="0" w:line="240" w:lineRule="auto"/>
    </w:pPr>
    <w:rPr>
      <w:rFonts w:ascii="Arial" w:eastAsia="Times New Roman" w:hAnsi="Arial" w:cs="Noto Sans Devanagari"/>
      <w:color w:val="000000"/>
      <w:sz w:val="24"/>
      <w:szCs w:val="24"/>
      <w:lang w:val="hu-HU" w:eastAsia="hu-HU"/>
    </w:rPr>
  </w:style>
  <w:style w:type="paragraph" w:styleId="NoSpacing">
    <w:name w:val="No Spacing"/>
    <w:uiPriority w:val="1"/>
    <w:qFormat/>
    <w:rsid w:val="00202394"/>
    <w:pPr>
      <w:spacing w:after="0" w:line="240" w:lineRule="auto"/>
    </w:pPr>
    <w:rPr>
      <w:rFonts w:ascii="Arial" w:eastAsia="Times New Roman" w:hAnsi="Arial" w:cs="Arial"/>
      <w:color w:val="000000"/>
      <w:sz w:val="24"/>
      <w:szCs w:val="24"/>
      <w:lang w:val="hu-HU" w:eastAsia="hu-HU"/>
    </w:rPr>
  </w:style>
  <w:style w:type="paragraph" w:styleId="ListParagraph">
    <w:name w:val="List Paragraph"/>
    <w:basedOn w:val="Normal"/>
    <w:uiPriority w:val="34"/>
    <w:qFormat/>
    <w:rsid w:val="00795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79865">
      <w:bodyDiv w:val="1"/>
      <w:marLeft w:val="0"/>
      <w:marRight w:val="0"/>
      <w:marTop w:val="0"/>
      <w:marBottom w:val="0"/>
      <w:divBdr>
        <w:top w:val="none" w:sz="0" w:space="0" w:color="auto"/>
        <w:left w:val="none" w:sz="0" w:space="0" w:color="auto"/>
        <w:bottom w:val="none" w:sz="0" w:space="0" w:color="auto"/>
        <w:right w:val="none" w:sz="0" w:space="0" w:color="auto"/>
      </w:divBdr>
    </w:div>
    <w:div w:id="556354375">
      <w:bodyDiv w:val="1"/>
      <w:marLeft w:val="0"/>
      <w:marRight w:val="0"/>
      <w:marTop w:val="0"/>
      <w:marBottom w:val="0"/>
      <w:divBdr>
        <w:top w:val="none" w:sz="0" w:space="0" w:color="auto"/>
        <w:left w:val="none" w:sz="0" w:space="0" w:color="auto"/>
        <w:bottom w:val="none" w:sz="0" w:space="0" w:color="auto"/>
        <w:right w:val="none" w:sz="0" w:space="0" w:color="auto"/>
      </w:divBdr>
      <w:divsChild>
        <w:div w:id="750661821">
          <w:marLeft w:val="284"/>
          <w:marRight w:val="0"/>
          <w:marTop w:val="0"/>
          <w:marBottom w:val="0"/>
          <w:divBdr>
            <w:top w:val="none" w:sz="0" w:space="0" w:color="auto"/>
            <w:left w:val="none" w:sz="0" w:space="0" w:color="auto"/>
            <w:bottom w:val="none" w:sz="0" w:space="0" w:color="auto"/>
            <w:right w:val="none" w:sz="0" w:space="0" w:color="auto"/>
          </w:divBdr>
        </w:div>
        <w:div w:id="1223561225">
          <w:marLeft w:val="284"/>
          <w:marRight w:val="0"/>
          <w:marTop w:val="0"/>
          <w:marBottom w:val="0"/>
          <w:divBdr>
            <w:top w:val="none" w:sz="0" w:space="0" w:color="auto"/>
            <w:left w:val="none" w:sz="0" w:space="0" w:color="auto"/>
            <w:bottom w:val="none" w:sz="0" w:space="0" w:color="auto"/>
            <w:right w:val="none" w:sz="0" w:space="0" w:color="auto"/>
          </w:divBdr>
        </w:div>
        <w:div w:id="891845163">
          <w:marLeft w:val="284"/>
          <w:marRight w:val="0"/>
          <w:marTop w:val="0"/>
          <w:marBottom w:val="0"/>
          <w:divBdr>
            <w:top w:val="none" w:sz="0" w:space="0" w:color="auto"/>
            <w:left w:val="none" w:sz="0" w:space="0" w:color="auto"/>
            <w:bottom w:val="none" w:sz="0" w:space="0" w:color="auto"/>
            <w:right w:val="none" w:sz="0" w:space="0" w:color="auto"/>
          </w:divBdr>
        </w:div>
        <w:div w:id="1913655288">
          <w:marLeft w:val="284"/>
          <w:marRight w:val="0"/>
          <w:marTop w:val="0"/>
          <w:marBottom w:val="0"/>
          <w:divBdr>
            <w:top w:val="none" w:sz="0" w:space="0" w:color="auto"/>
            <w:left w:val="none" w:sz="0" w:space="0" w:color="auto"/>
            <w:bottom w:val="none" w:sz="0" w:space="0" w:color="auto"/>
            <w:right w:val="none" w:sz="0" w:space="0" w:color="auto"/>
          </w:divBdr>
        </w:div>
        <w:div w:id="847330292">
          <w:marLeft w:val="284"/>
          <w:marRight w:val="0"/>
          <w:marTop w:val="0"/>
          <w:marBottom w:val="0"/>
          <w:divBdr>
            <w:top w:val="none" w:sz="0" w:space="0" w:color="auto"/>
            <w:left w:val="none" w:sz="0" w:space="0" w:color="auto"/>
            <w:bottom w:val="none" w:sz="0" w:space="0" w:color="auto"/>
            <w:right w:val="none" w:sz="0" w:space="0" w:color="auto"/>
          </w:divBdr>
        </w:div>
      </w:divsChild>
    </w:div>
    <w:div w:id="636379588">
      <w:bodyDiv w:val="1"/>
      <w:marLeft w:val="0"/>
      <w:marRight w:val="0"/>
      <w:marTop w:val="0"/>
      <w:marBottom w:val="0"/>
      <w:divBdr>
        <w:top w:val="none" w:sz="0" w:space="0" w:color="auto"/>
        <w:left w:val="none" w:sz="0" w:space="0" w:color="auto"/>
        <w:bottom w:val="none" w:sz="0" w:space="0" w:color="auto"/>
        <w:right w:val="none" w:sz="0" w:space="0" w:color="auto"/>
      </w:divBdr>
    </w:div>
    <w:div w:id="1038049725">
      <w:bodyDiv w:val="1"/>
      <w:marLeft w:val="0"/>
      <w:marRight w:val="0"/>
      <w:marTop w:val="0"/>
      <w:marBottom w:val="0"/>
      <w:divBdr>
        <w:top w:val="none" w:sz="0" w:space="0" w:color="auto"/>
        <w:left w:val="none" w:sz="0" w:space="0" w:color="auto"/>
        <w:bottom w:val="none" w:sz="0" w:space="0" w:color="auto"/>
        <w:right w:val="none" w:sz="0" w:space="0" w:color="auto"/>
      </w:divBdr>
    </w:div>
    <w:div w:id="1253080454">
      <w:bodyDiv w:val="1"/>
      <w:marLeft w:val="0"/>
      <w:marRight w:val="0"/>
      <w:marTop w:val="0"/>
      <w:marBottom w:val="0"/>
      <w:divBdr>
        <w:top w:val="none" w:sz="0" w:space="0" w:color="auto"/>
        <w:left w:val="none" w:sz="0" w:space="0" w:color="auto"/>
        <w:bottom w:val="none" w:sz="0" w:space="0" w:color="auto"/>
        <w:right w:val="none" w:sz="0" w:space="0" w:color="auto"/>
      </w:divBdr>
      <w:divsChild>
        <w:div w:id="1658722394">
          <w:marLeft w:val="284"/>
          <w:marRight w:val="0"/>
          <w:marTop w:val="0"/>
          <w:marBottom w:val="0"/>
          <w:divBdr>
            <w:top w:val="none" w:sz="0" w:space="0" w:color="auto"/>
            <w:left w:val="none" w:sz="0" w:space="0" w:color="auto"/>
            <w:bottom w:val="none" w:sz="0" w:space="0" w:color="auto"/>
            <w:right w:val="none" w:sz="0" w:space="0" w:color="auto"/>
          </w:divBdr>
        </w:div>
        <w:div w:id="1077093156">
          <w:marLeft w:val="284"/>
          <w:marRight w:val="0"/>
          <w:marTop w:val="0"/>
          <w:marBottom w:val="0"/>
          <w:divBdr>
            <w:top w:val="none" w:sz="0" w:space="0" w:color="auto"/>
            <w:left w:val="none" w:sz="0" w:space="0" w:color="auto"/>
            <w:bottom w:val="none" w:sz="0" w:space="0" w:color="auto"/>
            <w:right w:val="none" w:sz="0" w:space="0" w:color="auto"/>
          </w:divBdr>
        </w:div>
        <w:div w:id="666983449">
          <w:marLeft w:val="284"/>
          <w:marRight w:val="0"/>
          <w:marTop w:val="0"/>
          <w:marBottom w:val="0"/>
          <w:divBdr>
            <w:top w:val="none" w:sz="0" w:space="0" w:color="auto"/>
            <w:left w:val="none" w:sz="0" w:space="0" w:color="auto"/>
            <w:bottom w:val="none" w:sz="0" w:space="0" w:color="auto"/>
            <w:right w:val="none" w:sz="0" w:space="0" w:color="auto"/>
          </w:divBdr>
        </w:div>
      </w:divsChild>
    </w:div>
    <w:div w:id="1285311964">
      <w:bodyDiv w:val="1"/>
      <w:marLeft w:val="0"/>
      <w:marRight w:val="0"/>
      <w:marTop w:val="0"/>
      <w:marBottom w:val="0"/>
      <w:divBdr>
        <w:top w:val="none" w:sz="0" w:space="0" w:color="auto"/>
        <w:left w:val="none" w:sz="0" w:space="0" w:color="auto"/>
        <w:bottom w:val="none" w:sz="0" w:space="0" w:color="auto"/>
        <w:right w:val="none" w:sz="0" w:space="0" w:color="auto"/>
      </w:divBdr>
    </w:div>
    <w:div w:id="1612125445">
      <w:bodyDiv w:val="1"/>
      <w:marLeft w:val="0"/>
      <w:marRight w:val="0"/>
      <w:marTop w:val="0"/>
      <w:marBottom w:val="0"/>
      <w:divBdr>
        <w:top w:val="none" w:sz="0" w:space="0" w:color="auto"/>
        <w:left w:val="none" w:sz="0" w:space="0" w:color="auto"/>
        <w:bottom w:val="none" w:sz="0" w:space="0" w:color="auto"/>
        <w:right w:val="none" w:sz="0" w:space="0" w:color="auto"/>
      </w:divBdr>
    </w:div>
    <w:div w:id="1697536446">
      <w:bodyDiv w:val="1"/>
      <w:marLeft w:val="0"/>
      <w:marRight w:val="0"/>
      <w:marTop w:val="0"/>
      <w:marBottom w:val="0"/>
      <w:divBdr>
        <w:top w:val="none" w:sz="0" w:space="0" w:color="auto"/>
        <w:left w:val="none" w:sz="0" w:space="0" w:color="auto"/>
        <w:bottom w:val="none" w:sz="0" w:space="0" w:color="auto"/>
        <w:right w:val="none" w:sz="0" w:space="0" w:color="auto"/>
      </w:divBdr>
    </w:div>
    <w:div w:id="1702316887">
      <w:bodyDiv w:val="1"/>
      <w:marLeft w:val="0"/>
      <w:marRight w:val="0"/>
      <w:marTop w:val="0"/>
      <w:marBottom w:val="0"/>
      <w:divBdr>
        <w:top w:val="none" w:sz="0" w:space="0" w:color="auto"/>
        <w:left w:val="none" w:sz="0" w:space="0" w:color="auto"/>
        <w:bottom w:val="none" w:sz="0" w:space="0" w:color="auto"/>
        <w:right w:val="none" w:sz="0" w:space="0" w:color="auto"/>
      </w:divBdr>
    </w:div>
    <w:div w:id="1739405094">
      <w:bodyDiv w:val="1"/>
      <w:marLeft w:val="0"/>
      <w:marRight w:val="0"/>
      <w:marTop w:val="0"/>
      <w:marBottom w:val="0"/>
      <w:divBdr>
        <w:top w:val="none" w:sz="0" w:space="0" w:color="auto"/>
        <w:left w:val="none" w:sz="0" w:space="0" w:color="auto"/>
        <w:bottom w:val="none" w:sz="0" w:space="0" w:color="auto"/>
        <w:right w:val="none" w:sz="0" w:space="0" w:color="auto"/>
      </w:divBdr>
    </w:div>
    <w:div w:id="1787232381">
      <w:bodyDiv w:val="1"/>
      <w:marLeft w:val="0"/>
      <w:marRight w:val="0"/>
      <w:marTop w:val="0"/>
      <w:marBottom w:val="0"/>
      <w:divBdr>
        <w:top w:val="none" w:sz="0" w:space="0" w:color="auto"/>
        <w:left w:val="none" w:sz="0" w:space="0" w:color="auto"/>
        <w:bottom w:val="none" w:sz="0" w:space="0" w:color="auto"/>
        <w:right w:val="none" w:sz="0" w:space="0" w:color="auto"/>
      </w:divBdr>
    </w:div>
    <w:div w:id="1862236859">
      <w:bodyDiv w:val="1"/>
      <w:marLeft w:val="0"/>
      <w:marRight w:val="0"/>
      <w:marTop w:val="0"/>
      <w:marBottom w:val="0"/>
      <w:divBdr>
        <w:top w:val="none" w:sz="0" w:space="0" w:color="auto"/>
        <w:left w:val="none" w:sz="0" w:space="0" w:color="auto"/>
        <w:bottom w:val="none" w:sz="0" w:space="0" w:color="auto"/>
        <w:right w:val="none" w:sz="0" w:space="0" w:color="auto"/>
      </w:divBdr>
      <w:divsChild>
        <w:div w:id="1862939392">
          <w:marLeft w:val="426"/>
          <w:marRight w:val="0"/>
          <w:marTop w:val="0"/>
          <w:marBottom w:val="0"/>
          <w:divBdr>
            <w:top w:val="none" w:sz="0" w:space="0" w:color="auto"/>
            <w:left w:val="none" w:sz="0" w:space="0" w:color="auto"/>
            <w:bottom w:val="none" w:sz="0" w:space="0" w:color="auto"/>
            <w:right w:val="none" w:sz="0" w:space="0" w:color="auto"/>
          </w:divBdr>
        </w:div>
        <w:div w:id="272976836">
          <w:marLeft w:val="426"/>
          <w:marRight w:val="0"/>
          <w:marTop w:val="0"/>
          <w:marBottom w:val="0"/>
          <w:divBdr>
            <w:top w:val="none" w:sz="0" w:space="0" w:color="auto"/>
            <w:left w:val="none" w:sz="0" w:space="0" w:color="auto"/>
            <w:bottom w:val="none" w:sz="0" w:space="0" w:color="auto"/>
            <w:right w:val="none" w:sz="0" w:space="0" w:color="auto"/>
          </w:divBdr>
        </w:div>
        <w:div w:id="1224022431">
          <w:marLeft w:val="426"/>
          <w:marRight w:val="0"/>
          <w:marTop w:val="0"/>
          <w:marBottom w:val="0"/>
          <w:divBdr>
            <w:top w:val="none" w:sz="0" w:space="0" w:color="auto"/>
            <w:left w:val="none" w:sz="0" w:space="0" w:color="auto"/>
            <w:bottom w:val="none" w:sz="0" w:space="0" w:color="auto"/>
            <w:right w:val="none" w:sz="0" w:space="0" w:color="auto"/>
          </w:divBdr>
        </w:div>
        <w:div w:id="26300982">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66E7-9961-C442-A373-88CA19AA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8531</Characters>
  <Application>Microsoft Macintosh Word</Application>
  <DocSecurity>0</DocSecurity>
  <Lines>71</Lines>
  <Paragraphs>20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4</cp:revision>
  <dcterms:created xsi:type="dcterms:W3CDTF">2017-11-14T08:40:00Z</dcterms:created>
  <dcterms:modified xsi:type="dcterms:W3CDTF">2017-11-19T22:30:00Z</dcterms:modified>
</cp:coreProperties>
</file>